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35" w:rsidRPr="009C666B" w:rsidRDefault="007E2535" w:rsidP="009C666B">
      <w:pPr>
        <w:jc w:val="center"/>
        <w:rPr>
          <w:b/>
          <w:sz w:val="28"/>
          <w:szCs w:val="28"/>
        </w:rPr>
      </w:pPr>
      <w:r w:rsidRPr="009C666B">
        <w:rPr>
          <w:b/>
          <w:sz w:val="28"/>
          <w:szCs w:val="28"/>
        </w:rPr>
        <w:t>Childhood Lead Poisoning Primary Prevention Program</w:t>
      </w:r>
      <w:r w:rsidR="00FE72B1" w:rsidRPr="009C666B">
        <w:rPr>
          <w:b/>
          <w:sz w:val="28"/>
          <w:szCs w:val="28"/>
        </w:rPr>
        <w:t xml:space="preserve"> </w:t>
      </w:r>
    </w:p>
    <w:p w:rsidR="005D1161" w:rsidRPr="009C666B" w:rsidRDefault="007E2535" w:rsidP="009C666B">
      <w:pPr>
        <w:jc w:val="center"/>
        <w:rPr>
          <w:b/>
          <w:sz w:val="28"/>
          <w:szCs w:val="28"/>
        </w:rPr>
      </w:pPr>
      <w:r w:rsidRPr="009C666B">
        <w:rPr>
          <w:b/>
          <w:sz w:val="28"/>
          <w:szCs w:val="28"/>
        </w:rPr>
        <w:t>Quarterly Report for</w:t>
      </w:r>
      <w:r w:rsidR="00FE72B1" w:rsidRPr="009C666B">
        <w:rPr>
          <w:b/>
          <w:sz w:val="28"/>
          <w:szCs w:val="28"/>
        </w:rPr>
        <w:t xml:space="preserve"> </w:t>
      </w:r>
      <w:r w:rsidRPr="009C666B">
        <w:rPr>
          <w:b/>
          <w:sz w:val="28"/>
          <w:szCs w:val="28"/>
        </w:rPr>
        <w:t>April</w:t>
      </w:r>
      <w:r w:rsidR="008D0440" w:rsidRPr="009C666B">
        <w:rPr>
          <w:b/>
          <w:sz w:val="28"/>
          <w:szCs w:val="28"/>
        </w:rPr>
        <w:t xml:space="preserve"> </w:t>
      </w:r>
      <w:r w:rsidR="00D028BF">
        <w:rPr>
          <w:b/>
          <w:sz w:val="28"/>
          <w:szCs w:val="28"/>
        </w:rPr>
        <w:t>2018</w:t>
      </w:r>
      <w:r w:rsidR="00D149C1" w:rsidRPr="009C666B">
        <w:rPr>
          <w:b/>
          <w:sz w:val="28"/>
          <w:szCs w:val="28"/>
        </w:rPr>
        <w:t xml:space="preserve"> </w:t>
      </w:r>
      <w:r w:rsidRPr="009C666B">
        <w:rPr>
          <w:b/>
          <w:sz w:val="28"/>
          <w:szCs w:val="28"/>
        </w:rPr>
        <w:t>-</w:t>
      </w:r>
      <w:r w:rsidR="00D149C1" w:rsidRPr="009C666B">
        <w:rPr>
          <w:b/>
          <w:sz w:val="28"/>
          <w:szCs w:val="28"/>
        </w:rPr>
        <w:t xml:space="preserve"> </w:t>
      </w:r>
      <w:r w:rsidRPr="009C666B">
        <w:rPr>
          <w:b/>
          <w:sz w:val="28"/>
          <w:szCs w:val="28"/>
        </w:rPr>
        <w:t>March</w:t>
      </w:r>
      <w:r w:rsidR="00420DBA" w:rsidRPr="009C666B">
        <w:rPr>
          <w:b/>
          <w:sz w:val="28"/>
          <w:szCs w:val="28"/>
        </w:rPr>
        <w:t xml:space="preserve"> </w:t>
      </w:r>
      <w:r w:rsidR="00D028BF">
        <w:rPr>
          <w:b/>
          <w:sz w:val="28"/>
          <w:szCs w:val="28"/>
        </w:rPr>
        <w:t>2019</w:t>
      </w:r>
      <w:r w:rsidR="00FE72B1" w:rsidRPr="009C666B">
        <w:rPr>
          <w:b/>
          <w:sz w:val="28"/>
          <w:szCs w:val="28"/>
        </w:rPr>
        <w:t xml:space="preserve"> </w:t>
      </w:r>
    </w:p>
    <w:p w:rsidR="00FE72B1" w:rsidRPr="009C666B" w:rsidRDefault="005D1161" w:rsidP="009C666B">
      <w:pPr>
        <w:jc w:val="center"/>
        <w:rPr>
          <w:b/>
          <w:i/>
          <w:sz w:val="28"/>
          <w:szCs w:val="28"/>
        </w:rPr>
      </w:pPr>
      <w:r w:rsidRPr="009C666B">
        <w:rPr>
          <w:b/>
          <w:sz w:val="28"/>
          <w:szCs w:val="28"/>
        </w:rPr>
        <w:t xml:space="preserve"> </w:t>
      </w:r>
      <w:r w:rsidR="00FE72B1" w:rsidRPr="009C666B">
        <w:rPr>
          <w:b/>
          <w:sz w:val="28"/>
          <w:szCs w:val="28"/>
        </w:rPr>
        <w:t>PART B</w:t>
      </w:r>
    </w:p>
    <w:p w:rsidR="005D1161" w:rsidRPr="009C666B" w:rsidRDefault="009C666B" w:rsidP="009C666B">
      <w:pPr>
        <w:ind w:left="720"/>
        <w:rPr>
          <w:b/>
          <w:sz w:val="20"/>
        </w:rPr>
      </w:pPr>
      <w:r w:rsidRPr="009C666B">
        <w:rPr>
          <w:b/>
          <w:sz w:val="20"/>
        </w:rPr>
        <w:t>Instructions:</w:t>
      </w:r>
    </w:p>
    <w:p w:rsidR="00FE72B1" w:rsidRPr="009C666B" w:rsidRDefault="005D1161" w:rsidP="009C666B">
      <w:pPr>
        <w:ind w:left="720"/>
        <w:rPr>
          <w:b/>
          <w:sz w:val="20"/>
          <w:szCs w:val="20"/>
        </w:rPr>
      </w:pPr>
      <w:r w:rsidRPr="009C666B">
        <w:rPr>
          <w:b/>
          <w:sz w:val="20"/>
          <w:szCs w:val="20"/>
        </w:rPr>
        <w:t xml:space="preserve">1. Enter </w:t>
      </w:r>
      <w:r w:rsidR="00FE72B1" w:rsidRPr="009C666B">
        <w:rPr>
          <w:b/>
          <w:sz w:val="20"/>
          <w:szCs w:val="20"/>
        </w:rPr>
        <w:t>county and repo</w:t>
      </w:r>
      <w:r w:rsidRPr="009C666B">
        <w:rPr>
          <w:b/>
          <w:sz w:val="20"/>
          <w:szCs w:val="20"/>
        </w:rPr>
        <w:t>rting period in the header box.</w:t>
      </w:r>
    </w:p>
    <w:p w:rsidR="005D1161" w:rsidRPr="009C666B" w:rsidRDefault="005D1161" w:rsidP="009C666B">
      <w:pPr>
        <w:ind w:left="720"/>
        <w:rPr>
          <w:b/>
          <w:sz w:val="20"/>
          <w:szCs w:val="20"/>
        </w:rPr>
      </w:pPr>
      <w:r w:rsidRPr="009C666B">
        <w:rPr>
          <w:b/>
          <w:sz w:val="20"/>
          <w:szCs w:val="20"/>
        </w:rPr>
        <w:t>2. Refer to ‘</w:t>
      </w:r>
      <w:r w:rsidR="001C35AA" w:rsidRPr="009C666B">
        <w:rPr>
          <w:b/>
          <w:sz w:val="20"/>
          <w:szCs w:val="20"/>
        </w:rPr>
        <w:t xml:space="preserve">Instructions for completing the Quarterly </w:t>
      </w:r>
      <w:r w:rsidR="00B244A5" w:rsidRPr="009C666B">
        <w:rPr>
          <w:b/>
          <w:sz w:val="20"/>
          <w:szCs w:val="20"/>
        </w:rPr>
        <w:t>Report’ manual</w:t>
      </w:r>
      <w:r w:rsidRPr="009C666B">
        <w:rPr>
          <w:b/>
          <w:sz w:val="20"/>
          <w:szCs w:val="20"/>
        </w:rPr>
        <w:t>.</w:t>
      </w:r>
    </w:p>
    <w:p w:rsidR="007E2535" w:rsidRPr="009C666B" w:rsidRDefault="007E2535" w:rsidP="009C666B">
      <w:pPr>
        <w:ind w:left="720"/>
        <w:rPr>
          <w:b/>
          <w:sz w:val="20"/>
          <w:szCs w:val="20"/>
        </w:rPr>
      </w:pPr>
      <w:r w:rsidRPr="009C666B">
        <w:rPr>
          <w:b/>
          <w:sz w:val="20"/>
          <w:szCs w:val="20"/>
        </w:rPr>
        <w:t>3. Refer to non-partner activities funded by CLPPPP funding as ‘</w:t>
      </w:r>
      <w:r w:rsidRPr="009C666B">
        <w:rPr>
          <w:b/>
          <w:sz w:val="20"/>
          <w:szCs w:val="20"/>
          <w:u w:val="single"/>
        </w:rPr>
        <w:t>CLPPPP</w:t>
      </w:r>
      <w:r w:rsidRPr="009C666B">
        <w:rPr>
          <w:b/>
          <w:sz w:val="20"/>
          <w:szCs w:val="20"/>
        </w:rPr>
        <w:t>’ activities.</w:t>
      </w:r>
    </w:p>
    <w:p w:rsidR="005D1161" w:rsidRPr="009C666B" w:rsidRDefault="007E2535" w:rsidP="009C666B">
      <w:pPr>
        <w:ind w:left="720"/>
        <w:rPr>
          <w:b/>
          <w:sz w:val="20"/>
          <w:szCs w:val="20"/>
        </w:rPr>
      </w:pPr>
      <w:r w:rsidRPr="009C666B">
        <w:rPr>
          <w:b/>
          <w:sz w:val="20"/>
          <w:szCs w:val="20"/>
        </w:rPr>
        <w:t>4.</w:t>
      </w:r>
      <w:r w:rsidR="005D1161" w:rsidRPr="009C666B">
        <w:rPr>
          <w:b/>
          <w:sz w:val="20"/>
          <w:szCs w:val="20"/>
        </w:rPr>
        <w:t xml:space="preserve"> </w:t>
      </w:r>
      <w:r w:rsidR="00196903" w:rsidRPr="009C666B">
        <w:rPr>
          <w:b/>
          <w:sz w:val="20"/>
          <w:szCs w:val="20"/>
        </w:rPr>
        <w:t>Do not delete entries from previous quarters of this contract year.</w:t>
      </w:r>
    </w:p>
    <w:p w:rsidR="009C666B" w:rsidRPr="009C666B" w:rsidRDefault="009C666B" w:rsidP="009C666B">
      <w:pPr>
        <w:ind w:left="720"/>
        <w:rPr>
          <w:b/>
          <w:sz w:val="20"/>
          <w:szCs w:val="20"/>
        </w:rPr>
      </w:pPr>
      <w:r w:rsidRPr="009C666B">
        <w:rPr>
          <w:b/>
          <w:sz w:val="20"/>
          <w:szCs w:val="20"/>
        </w:rPr>
        <w:t>5. Attach Unit Report A from Access as the front page of Part B.</w:t>
      </w:r>
    </w:p>
    <w:p w:rsidR="005D1161" w:rsidRPr="009C666B" w:rsidRDefault="009C666B" w:rsidP="009C666B">
      <w:pPr>
        <w:ind w:left="720"/>
        <w:rPr>
          <w:b/>
          <w:sz w:val="20"/>
          <w:szCs w:val="20"/>
        </w:rPr>
      </w:pPr>
      <w:r w:rsidRPr="009C666B">
        <w:rPr>
          <w:b/>
          <w:sz w:val="20"/>
          <w:szCs w:val="20"/>
        </w:rPr>
        <w:t xml:space="preserve">6. </w:t>
      </w:r>
      <w:r w:rsidR="00F20E64" w:rsidRPr="009C666B">
        <w:rPr>
          <w:b/>
          <w:sz w:val="20"/>
          <w:szCs w:val="20"/>
        </w:rPr>
        <w:t xml:space="preserve">Submit </w:t>
      </w:r>
      <w:r w:rsidR="00B244A5" w:rsidRPr="009C666B">
        <w:rPr>
          <w:b/>
          <w:sz w:val="20"/>
          <w:szCs w:val="20"/>
        </w:rPr>
        <w:t>this document and the</w:t>
      </w:r>
      <w:r w:rsidR="00F20E64" w:rsidRPr="009C666B">
        <w:rPr>
          <w:b/>
          <w:sz w:val="20"/>
          <w:szCs w:val="20"/>
        </w:rPr>
        <w:t xml:space="preserve"> Quarterly Report Part A</w:t>
      </w:r>
      <w:r w:rsidR="00B244A5" w:rsidRPr="009C666B">
        <w:rPr>
          <w:b/>
          <w:sz w:val="20"/>
          <w:szCs w:val="20"/>
        </w:rPr>
        <w:t xml:space="preserve"> document</w:t>
      </w:r>
      <w:r w:rsidR="00F20E64" w:rsidRPr="009C666B">
        <w:rPr>
          <w:b/>
          <w:sz w:val="20"/>
          <w:szCs w:val="20"/>
        </w:rPr>
        <w:t xml:space="preserve"> (</w:t>
      </w:r>
      <w:r w:rsidR="007E2535" w:rsidRPr="009C666B">
        <w:rPr>
          <w:b/>
          <w:sz w:val="20"/>
          <w:szCs w:val="20"/>
        </w:rPr>
        <w:t xml:space="preserve">Goal 3; </w:t>
      </w:r>
      <w:r w:rsidR="00F20E64" w:rsidRPr="009C666B">
        <w:rPr>
          <w:b/>
          <w:sz w:val="20"/>
          <w:szCs w:val="20"/>
        </w:rPr>
        <w:t>Unit Reports</w:t>
      </w:r>
      <w:r w:rsidR="007E2535" w:rsidRPr="009C666B">
        <w:rPr>
          <w:b/>
          <w:sz w:val="20"/>
          <w:szCs w:val="20"/>
        </w:rPr>
        <w:t xml:space="preserve"> </w:t>
      </w:r>
      <w:r w:rsidRPr="009C666B">
        <w:rPr>
          <w:b/>
          <w:sz w:val="20"/>
          <w:szCs w:val="20"/>
        </w:rPr>
        <w:t xml:space="preserve">A, </w:t>
      </w:r>
      <w:r w:rsidR="007E2535" w:rsidRPr="009C666B">
        <w:rPr>
          <w:b/>
          <w:sz w:val="20"/>
          <w:szCs w:val="20"/>
        </w:rPr>
        <w:t>1-14</w:t>
      </w:r>
      <w:r w:rsidR="00F20E64" w:rsidRPr="009C666B">
        <w:rPr>
          <w:b/>
          <w:sz w:val="20"/>
          <w:szCs w:val="20"/>
        </w:rPr>
        <w:t>)</w:t>
      </w:r>
      <w:r w:rsidR="00B244A5" w:rsidRPr="009C666B">
        <w:rPr>
          <w:b/>
          <w:sz w:val="20"/>
          <w:szCs w:val="20"/>
        </w:rPr>
        <w:t xml:space="preserve"> to the CLPPPP BML in accordance with</w:t>
      </w:r>
      <w:r w:rsidR="003A4D33" w:rsidRPr="009C666B">
        <w:rPr>
          <w:b/>
          <w:sz w:val="20"/>
          <w:szCs w:val="20"/>
        </w:rPr>
        <w:t xml:space="preserve"> </w:t>
      </w:r>
      <w:r w:rsidR="00B244A5" w:rsidRPr="009C666B">
        <w:rPr>
          <w:b/>
          <w:sz w:val="20"/>
          <w:szCs w:val="20"/>
        </w:rPr>
        <w:t xml:space="preserve">‘Instructions for completing the Quarterly </w:t>
      </w:r>
      <w:r w:rsidR="003A4D33" w:rsidRPr="009C666B">
        <w:rPr>
          <w:b/>
          <w:sz w:val="20"/>
          <w:szCs w:val="20"/>
        </w:rPr>
        <w:t>Report’</w:t>
      </w:r>
      <w:r w:rsidR="00BC219D" w:rsidRPr="009C666B">
        <w:rPr>
          <w:b/>
          <w:sz w:val="20"/>
          <w:szCs w:val="20"/>
        </w:rPr>
        <w:t xml:space="preserve"> manual.</w:t>
      </w:r>
      <w:r w:rsidR="003A4D33" w:rsidRPr="009C666B">
        <w:rPr>
          <w:b/>
          <w:sz w:val="20"/>
          <w:szCs w:val="20"/>
        </w:rPr>
        <w:t xml:space="preserve"> </w:t>
      </w:r>
      <w:r w:rsidR="00B244A5" w:rsidRPr="009C666B">
        <w:rPr>
          <w:b/>
          <w:sz w:val="20"/>
          <w:szCs w:val="20"/>
        </w:rPr>
        <w:t xml:space="preserve"> </w:t>
      </w:r>
    </w:p>
    <w:p w:rsidR="009C666B" w:rsidRPr="009C666B" w:rsidRDefault="009C666B" w:rsidP="009C666B">
      <w:pPr>
        <w:ind w:left="720"/>
        <w:rPr>
          <w:b/>
          <w:sz w:val="20"/>
          <w:szCs w:val="20"/>
        </w:rPr>
      </w:pPr>
    </w:p>
    <w:p w:rsidR="00456A2B" w:rsidRPr="00D028BF" w:rsidRDefault="009C666B" w:rsidP="009C666B">
      <w:pPr>
        <w:rPr>
          <w:b/>
          <w:color w:val="FF0000"/>
          <w:sz w:val="22"/>
          <w:szCs w:val="20"/>
        </w:rPr>
      </w:pPr>
      <w:r w:rsidRPr="00D028BF">
        <w:rPr>
          <w:b/>
          <w:color w:val="FF0000"/>
          <w:szCs w:val="20"/>
        </w:rPr>
        <w:t xml:space="preserve">Note: </w:t>
      </w:r>
      <w:r w:rsidR="00456A2B" w:rsidRPr="00D028BF">
        <w:rPr>
          <w:b/>
          <w:color w:val="FF0000"/>
          <w:szCs w:val="20"/>
        </w:rPr>
        <w:t>Every quarterly report should note progress on SMART objectives proposed in your workplan.</w:t>
      </w:r>
    </w:p>
    <w:p w:rsidR="00FE72B1" w:rsidRPr="009C666B" w:rsidRDefault="005D1161" w:rsidP="009C666B">
      <w:pPr>
        <w:jc w:val="center"/>
        <w:rPr>
          <w:sz w:val="22"/>
          <w:szCs w:val="22"/>
        </w:rPr>
      </w:pPr>
      <w:r w:rsidRPr="009C666B">
        <w:rPr>
          <w:sz w:val="22"/>
          <w:szCs w:val="22"/>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370"/>
      </w:tblGrid>
      <w:tr w:rsidR="009747A8" w:rsidRPr="009C666B" w:rsidTr="00ED72CA">
        <w:tc>
          <w:tcPr>
            <w:tcW w:w="9828" w:type="dxa"/>
            <w:gridSpan w:val="2"/>
            <w:tcBorders>
              <w:bottom w:val="single" w:sz="4" w:space="0" w:color="auto"/>
            </w:tcBorders>
            <w:shd w:val="clear" w:color="auto" w:fill="00B0F0"/>
          </w:tcPr>
          <w:p w:rsidR="00C04004" w:rsidRPr="009C666B" w:rsidRDefault="00FE72B1" w:rsidP="009C666B">
            <w:pPr>
              <w:rPr>
                <w:b/>
                <w:sz w:val="28"/>
                <w:szCs w:val="28"/>
              </w:rPr>
            </w:pPr>
            <w:r w:rsidRPr="009C666B">
              <w:rPr>
                <w:b/>
                <w:sz w:val="28"/>
                <w:szCs w:val="28"/>
              </w:rPr>
              <w:t xml:space="preserve">GOAL 1:  Identify </w:t>
            </w:r>
            <w:r w:rsidR="00C04004" w:rsidRPr="009C666B">
              <w:rPr>
                <w:b/>
                <w:sz w:val="28"/>
                <w:szCs w:val="28"/>
              </w:rPr>
              <w:t>High Risk Housing</w:t>
            </w:r>
          </w:p>
        </w:tc>
      </w:tr>
      <w:tr w:rsidR="009747A8" w:rsidRPr="009C666B" w:rsidTr="00ED72CA">
        <w:tc>
          <w:tcPr>
            <w:tcW w:w="9828" w:type="dxa"/>
            <w:gridSpan w:val="2"/>
            <w:shd w:val="clear" w:color="auto" w:fill="auto"/>
          </w:tcPr>
          <w:p w:rsidR="00FE72B1" w:rsidRPr="009C666B" w:rsidRDefault="00FE72B1" w:rsidP="004345A7">
            <w:r w:rsidRPr="009C666B">
              <w:rPr>
                <w:b/>
              </w:rPr>
              <w:t xml:space="preserve">ACTIVITY 1: </w:t>
            </w:r>
            <w:r w:rsidR="00302D67" w:rsidRPr="009C666B">
              <w:rPr>
                <w:sz w:val="22"/>
              </w:rPr>
              <w:t xml:space="preserve">Briefly describe </w:t>
            </w:r>
            <w:r w:rsidR="00302D67" w:rsidRPr="009C666B">
              <w:rPr>
                <w:b/>
                <w:sz w:val="22"/>
              </w:rPr>
              <w:t xml:space="preserve">new or significant </w:t>
            </w:r>
            <w:r w:rsidR="00302D67" w:rsidRPr="009C666B">
              <w:rPr>
                <w:sz w:val="22"/>
              </w:rPr>
              <w:t xml:space="preserve">activity regarding targeting high risk housing during this quarter of the </w:t>
            </w:r>
            <w:r w:rsidR="00D028BF">
              <w:rPr>
                <w:sz w:val="22"/>
              </w:rPr>
              <w:t>2018</w:t>
            </w:r>
            <w:r w:rsidR="00302D67" w:rsidRPr="009C666B">
              <w:rPr>
                <w:sz w:val="22"/>
              </w:rPr>
              <w:t>-1</w:t>
            </w:r>
            <w:r w:rsidR="004345A7">
              <w:rPr>
                <w:sz w:val="22"/>
              </w:rPr>
              <w:t>8</w:t>
            </w:r>
            <w:r w:rsidR="00302D67" w:rsidRPr="009C666B">
              <w:rPr>
                <w:sz w:val="22"/>
              </w:rPr>
              <w:t xml:space="preserve"> grant period. </w:t>
            </w:r>
            <w:r w:rsidR="00302D67" w:rsidRPr="009C666B">
              <w:rPr>
                <w:sz w:val="22"/>
                <w:u w:val="single"/>
              </w:rPr>
              <w:t>Include samples of maps or relevant data when submitting QR.</w:t>
            </w:r>
          </w:p>
        </w:tc>
      </w:tr>
      <w:tr w:rsidR="009747A8" w:rsidRPr="009C666B" w:rsidTr="00326D83">
        <w:tc>
          <w:tcPr>
            <w:tcW w:w="1458" w:type="dxa"/>
          </w:tcPr>
          <w:p w:rsidR="004A7287" w:rsidRPr="009C666B" w:rsidRDefault="004A7287" w:rsidP="009C666B">
            <w:pPr>
              <w:rPr>
                <w:b/>
              </w:rPr>
            </w:pPr>
            <w:r w:rsidRPr="009C666B">
              <w:rPr>
                <w:b/>
              </w:rPr>
              <w:t>Quarter</w:t>
            </w:r>
          </w:p>
        </w:tc>
        <w:tc>
          <w:tcPr>
            <w:tcW w:w="8370" w:type="dxa"/>
          </w:tcPr>
          <w:p w:rsidR="004A7287" w:rsidRPr="009C666B" w:rsidRDefault="004A7287" w:rsidP="009C666B">
            <w:pPr>
              <w:rPr>
                <w:b/>
              </w:rPr>
            </w:pPr>
            <w:r w:rsidRPr="009C666B">
              <w:rPr>
                <w:b/>
                <w:u w:val="single"/>
              </w:rPr>
              <w:t>Brief</w:t>
            </w:r>
            <w:r w:rsidRPr="009C666B">
              <w:rPr>
                <w:b/>
              </w:rPr>
              <w:t>ly describe new or significant activity (if any)</w:t>
            </w:r>
          </w:p>
        </w:tc>
      </w:tr>
      <w:tr w:rsidR="009747A8" w:rsidRPr="009C666B" w:rsidTr="00326D83">
        <w:tc>
          <w:tcPr>
            <w:tcW w:w="1458" w:type="dxa"/>
          </w:tcPr>
          <w:p w:rsidR="004A7287" w:rsidRPr="009C666B" w:rsidRDefault="004A7287" w:rsidP="009C666B">
            <w:pPr>
              <w:spacing w:line="276" w:lineRule="auto"/>
              <w:rPr>
                <w:b/>
                <w:sz w:val="20"/>
              </w:rPr>
            </w:pPr>
            <w:r w:rsidRPr="009C666B">
              <w:rPr>
                <w:b/>
                <w:sz w:val="20"/>
              </w:rPr>
              <w:t xml:space="preserve">Apr-Jun </w:t>
            </w:r>
            <w:r w:rsidR="00D028BF">
              <w:rPr>
                <w:b/>
                <w:sz w:val="20"/>
              </w:rPr>
              <w:t>2018</w:t>
            </w:r>
          </w:p>
        </w:tc>
        <w:tc>
          <w:tcPr>
            <w:tcW w:w="8370" w:type="dxa"/>
          </w:tcPr>
          <w:p w:rsidR="004A7287" w:rsidRPr="009C666B" w:rsidRDefault="004A7287" w:rsidP="009C666B">
            <w:pPr>
              <w:spacing w:line="276" w:lineRule="auto"/>
              <w:rPr>
                <w:b/>
              </w:rPr>
            </w:pPr>
          </w:p>
        </w:tc>
      </w:tr>
      <w:tr w:rsidR="009747A8" w:rsidRPr="009C666B" w:rsidTr="00326D83">
        <w:tc>
          <w:tcPr>
            <w:tcW w:w="1458" w:type="dxa"/>
          </w:tcPr>
          <w:p w:rsidR="004A7287" w:rsidRPr="009C666B" w:rsidRDefault="004A7287" w:rsidP="009C666B">
            <w:pPr>
              <w:spacing w:line="276" w:lineRule="auto"/>
              <w:rPr>
                <w:b/>
              </w:rPr>
            </w:pPr>
            <w:r w:rsidRPr="009C666B">
              <w:rPr>
                <w:b/>
                <w:sz w:val="20"/>
              </w:rPr>
              <w:t xml:space="preserve">Jul-Sept </w:t>
            </w:r>
            <w:r w:rsidR="00D028BF">
              <w:rPr>
                <w:b/>
                <w:sz w:val="20"/>
              </w:rPr>
              <w:t>2018</w:t>
            </w:r>
          </w:p>
        </w:tc>
        <w:tc>
          <w:tcPr>
            <w:tcW w:w="8370" w:type="dxa"/>
          </w:tcPr>
          <w:p w:rsidR="004A7287" w:rsidRPr="009C666B" w:rsidRDefault="004A7287" w:rsidP="009C666B">
            <w:pPr>
              <w:spacing w:line="276" w:lineRule="auto"/>
              <w:rPr>
                <w:b/>
              </w:rPr>
            </w:pPr>
          </w:p>
        </w:tc>
      </w:tr>
      <w:tr w:rsidR="009747A8" w:rsidRPr="009C666B" w:rsidTr="00326D83">
        <w:tc>
          <w:tcPr>
            <w:tcW w:w="1458" w:type="dxa"/>
          </w:tcPr>
          <w:p w:rsidR="004A7287" w:rsidRPr="009C666B" w:rsidRDefault="004A7287" w:rsidP="009C666B">
            <w:pPr>
              <w:spacing w:line="276" w:lineRule="auto"/>
              <w:rPr>
                <w:b/>
                <w:sz w:val="20"/>
              </w:rPr>
            </w:pPr>
            <w:r w:rsidRPr="009C666B">
              <w:rPr>
                <w:b/>
                <w:sz w:val="20"/>
              </w:rPr>
              <w:t xml:space="preserve">Oct-Dec </w:t>
            </w:r>
            <w:r w:rsidR="00D028BF">
              <w:rPr>
                <w:b/>
                <w:sz w:val="20"/>
              </w:rPr>
              <w:t>2018</w:t>
            </w:r>
          </w:p>
        </w:tc>
        <w:tc>
          <w:tcPr>
            <w:tcW w:w="8370" w:type="dxa"/>
          </w:tcPr>
          <w:p w:rsidR="004A7287" w:rsidRPr="009C666B" w:rsidRDefault="004A7287" w:rsidP="009C666B">
            <w:pPr>
              <w:spacing w:line="276" w:lineRule="auto"/>
            </w:pPr>
          </w:p>
        </w:tc>
      </w:tr>
      <w:tr w:rsidR="009747A8" w:rsidRPr="009C666B" w:rsidTr="00326D83">
        <w:tc>
          <w:tcPr>
            <w:tcW w:w="1458" w:type="dxa"/>
          </w:tcPr>
          <w:p w:rsidR="004A7287" w:rsidRPr="009C666B" w:rsidRDefault="004A7287" w:rsidP="009C666B">
            <w:pPr>
              <w:spacing w:line="276" w:lineRule="auto"/>
              <w:rPr>
                <w:b/>
                <w:sz w:val="20"/>
              </w:rPr>
            </w:pPr>
            <w:r w:rsidRPr="009C666B">
              <w:rPr>
                <w:b/>
                <w:sz w:val="20"/>
              </w:rPr>
              <w:t xml:space="preserve">Jan-Mar </w:t>
            </w:r>
            <w:r w:rsidR="00D028BF">
              <w:rPr>
                <w:b/>
                <w:sz w:val="20"/>
              </w:rPr>
              <w:t>2019</w:t>
            </w:r>
          </w:p>
        </w:tc>
        <w:tc>
          <w:tcPr>
            <w:tcW w:w="8370" w:type="dxa"/>
          </w:tcPr>
          <w:p w:rsidR="004A7287" w:rsidRPr="009C666B" w:rsidRDefault="004A7287" w:rsidP="009C666B">
            <w:pPr>
              <w:spacing w:line="276" w:lineRule="auto"/>
            </w:pPr>
          </w:p>
        </w:tc>
      </w:tr>
    </w:tbl>
    <w:p w:rsidR="00C75271" w:rsidRPr="009C666B" w:rsidRDefault="00C75271" w:rsidP="009C666B">
      <w:pPr>
        <w:rPr>
          <w:b/>
        </w:rPr>
      </w:pPr>
    </w:p>
    <w:p w:rsidR="00FE72B1" w:rsidRPr="009C666B" w:rsidRDefault="00FE72B1" w:rsidP="009C666B">
      <w:pP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370"/>
      </w:tblGrid>
      <w:tr w:rsidR="009747A8" w:rsidRPr="009C666B" w:rsidTr="00307B59">
        <w:tc>
          <w:tcPr>
            <w:tcW w:w="9828" w:type="dxa"/>
            <w:gridSpan w:val="2"/>
            <w:shd w:val="clear" w:color="auto" w:fill="E7E6E6"/>
          </w:tcPr>
          <w:p w:rsidR="00326D83" w:rsidRPr="009C666B" w:rsidRDefault="00326D83" w:rsidP="009C666B">
            <w:r w:rsidRPr="009C666B">
              <w:rPr>
                <w:b/>
              </w:rPr>
              <w:t>ACTIVITY 2: Select targeting strategies and referral sources.</w:t>
            </w:r>
          </w:p>
        </w:tc>
      </w:tr>
      <w:tr w:rsidR="009747A8" w:rsidRPr="009C666B" w:rsidTr="009B41D6">
        <w:tc>
          <w:tcPr>
            <w:tcW w:w="9828" w:type="dxa"/>
            <w:gridSpan w:val="2"/>
          </w:tcPr>
          <w:p w:rsidR="00326D83" w:rsidRPr="009C666B" w:rsidRDefault="00CE5E8F" w:rsidP="009C666B">
            <w:r w:rsidRPr="009C666B">
              <w:rPr>
                <w:sz w:val="22"/>
              </w:rPr>
              <w:t>B</w:t>
            </w:r>
            <w:r w:rsidR="00326D83" w:rsidRPr="009C666B">
              <w:rPr>
                <w:sz w:val="22"/>
              </w:rPr>
              <w:t>riefly describe significant changes to the program’s targeting strategies and unit inspection</w:t>
            </w:r>
            <w:r w:rsidR="00887B12" w:rsidRPr="009C666B">
              <w:rPr>
                <w:sz w:val="22"/>
              </w:rPr>
              <w:t xml:space="preserve"> estimates by referral source. </w:t>
            </w:r>
            <w:r w:rsidR="00E264B4" w:rsidRPr="009C666B">
              <w:rPr>
                <w:sz w:val="22"/>
              </w:rPr>
              <w:t xml:space="preserve">Fill in the table, “Targeting Strategies and Unit Inspection Estimates by Referral Source” and update the actual number of units inspected, quarterly. </w:t>
            </w:r>
            <w:r w:rsidR="00326D83" w:rsidRPr="009C666B">
              <w:rPr>
                <w:sz w:val="22"/>
              </w:rPr>
              <w:t>If there are significant differences in proposed and actual units inspected by strategy, use this area to provide a rationale.</w:t>
            </w:r>
          </w:p>
        </w:tc>
      </w:tr>
      <w:tr w:rsidR="009747A8" w:rsidRPr="009C666B" w:rsidTr="009B41D6">
        <w:tc>
          <w:tcPr>
            <w:tcW w:w="1458" w:type="dxa"/>
          </w:tcPr>
          <w:p w:rsidR="00326D83" w:rsidRPr="009C666B" w:rsidRDefault="00326D83" w:rsidP="009C666B">
            <w:pPr>
              <w:rPr>
                <w:b/>
              </w:rPr>
            </w:pPr>
            <w:r w:rsidRPr="009C666B">
              <w:rPr>
                <w:b/>
              </w:rPr>
              <w:t>Quarter</w:t>
            </w:r>
          </w:p>
        </w:tc>
        <w:tc>
          <w:tcPr>
            <w:tcW w:w="8370" w:type="dxa"/>
          </w:tcPr>
          <w:p w:rsidR="00326D83" w:rsidRPr="009C666B" w:rsidRDefault="00326D83" w:rsidP="009C666B">
            <w:pPr>
              <w:rPr>
                <w:b/>
              </w:rPr>
            </w:pPr>
            <w:r w:rsidRPr="009C666B">
              <w:rPr>
                <w:b/>
                <w:u w:val="single"/>
              </w:rPr>
              <w:t>Brief</w:t>
            </w:r>
            <w:r w:rsidRPr="009C666B">
              <w:rPr>
                <w:b/>
              </w:rPr>
              <w:t xml:space="preserve"> description of activity (if any)</w:t>
            </w:r>
          </w:p>
        </w:tc>
      </w:tr>
      <w:tr w:rsidR="009747A8" w:rsidRPr="009C666B" w:rsidTr="009B41D6">
        <w:tc>
          <w:tcPr>
            <w:tcW w:w="1458" w:type="dxa"/>
          </w:tcPr>
          <w:p w:rsidR="00326D83" w:rsidRPr="009C666B" w:rsidRDefault="00326D83" w:rsidP="009C666B">
            <w:pPr>
              <w:spacing w:line="276" w:lineRule="auto"/>
              <w:rPr>
                <w:b/>
                <w:sz w:val="20"/>
              </w:rPr>
            </w:pPr>
            <w:r w:rsidRPr="009C666B">
              <w:rPr>
                <w:b/>
                <w:sz w:val="20"/>
              </w:rPr>
              <w:t xml:space="preserve">Apr-Jun </w:t>
            </w:r>
            <w:r w:rsidR="00D028BF">
              <w:rPr>
                <w:b/>
                <w:sz w:val="20"/>
              </w:rPr>
              <w:t>2018</w:t>
            </w:r>
          </w:p>
        </w:tc>
        <w:tc>
          <w:tcPr>
            <w:tcW w:w="8370" w:type="dxa"/>
          </w:tcPr>
          <w:p w:rsidR="00326D83" w:rsidRPr="009C666B" w:rsidRDefault="00326D83" w:rsidP="009C666B">
            <w:pPr>
              <w:spacing w:line="276" w:lineRule="auto"/>
              <w:rPr>
                <w:b/>
              </w:rPr>
            </w:pPr>
          </w:p>
        </w:tc>
      </w:tr>
      <w:tr w:rsidR="009747A8" w:rsidRPr="009C666B" w:rsidTr="009B41D6">
        <w:tc>
          <w:tcPr>
            <w:tcW w:w="1458" w:type="dxa"/>
          </w:tcPr>
          <w:p w:rsidR="00326D83" w:rsidRPr="009C666B" w:rsidRDefault="00326D83" w:rsidP="009C666B">
            <w:pPr>
              <w:spacing w:line="276" w:lineRule="auto"/>
              <w:rPr>
                <w:b/>
              </w:rPr>
            </w:pPr>
            <w:r w:rsidRPr="009C666B">
              <w:rPr>
                <w:b/>
                <w:sz w:val="20"/>
              </w:rPr>
              <w:t xml:space="preserve">Jul-Sept </w:t>
            </w:r>
            <w:r w:rsidR="00D028BF">
              <w:rPr>
                <w:b/>
                <w:sz w:val="20"/>
              </w:rPr>
              <w:t>2018</w:t>
            </w:r>
          </w:p>
        </w:tc>
        <w:tc>
          <w:tcPr>
            <w:tcW w:w="8370" w:type="dxa"/>
          </w:tcPr>
          <w:p w:rsidR="00326D83" w:rsidRPr="009C666B" w:rsidRDefault="00326D83" w:rsidP="009C666B">
            <w:pPr>
              <w:spacing w:line="276" w:lineRule="auto"/>
              <w:rPr>
                <w:b/>
              </w:rPr>
            </w:pPr>
          </w:p>
        </w:tc>
      </w:tr>
      <w:tr w:rsidR="009747A8" w:rsidRPr="009C666B" w:rsidTr="009B41D6">
        <w:tc>
          <w:tcPr>
            <w:tcW w:w="1458" w:type="dxa"/>
          </w:tcPr>
          <w:p w:rsidR="00326D83" w:rsidRPr="009C666B" w:rsidRDefault="00326D83" w:rsidP="009C666B">
            <w:pPr>
              <w:spacing w:line="276" w:lineRule="auto"/>
              <w:rPr>
                <w:b/>
                <w:sz w:val="20"/>
              </w:rPr>
            </w:pPr>
            <w:r w:rsidRPr="009C666B">
              <w:rPr>
                <w:b/>
                <w:sz w:val="20"/>
              </w:rPr>
              <w:t xml:space="preserve">Oct-Dec </w:t>
            </w:r>
            <w:r w:rsidR="00D028BF">
              <w:rPr>
                <w:b/>
                <w:sz w:val="20"/>
              </w:rPr>
              <w:t>2018</w:t>
            </w:r>
          </w:p>
        </w:tc>
        <w:tc>
          <w:tcPr>
            <w:tcW w:w="8370" w:type="dxa"/>
          </w:tcPr>
          <w:p w:rsidR="00326D83" w:rsidRPr="009C666B" w:rsidRDefault="00326D83" w:rsidP="009C666B">
            <w:pPr>
              <w:spacing w:line="276" w:lineRule="auto"/>
            </w:pPr>
          </w:p>
        </w:tc>
      </w:tr>
      <w:tr w:rsidR="009747A8" w:rsidRPr="009C666B" w:rsidTr="009B41D6">
        <w:tc>
          <w:tcPr>
            <w:tcW w:w="1458" w:type="dxa"/>
          </w:tcPr>
          <w:p w:rsidR="00326D83" w:rsidRPr="009C666B" w:rsidRDefault="00326D83" w:rsidP="009C666B">
            <w:pPr>
              <w:spacing w:line="276" w:lineRule="auto"/>
              <w:rPr>
                <w:b/>
                <w:sz w:val="20"/>
              </w:rPr>
            </w:pPr>
            <w:r w:rsidRPr="009C666B">
              <w:rPr>
                <w:b/>
                <w:sz w:val="20"/>
              </w:rPr>
              <w:t xml:space="preserve">Jan-Mar </w:t>
            </w:r>
            <w:r w:rsidR="00D028BF">
              <w:rPr>
                <w:b/>
                <w:sz w:val="20"/>
              </w:rPr>
              <w:t>2019</w:t>
            </w:r>
          </w:p>
        </w:tc>
        <w:tc>
          <w:tcPr>
            <w:tcW w:w="8370" w:type="dxa"/>
          </w:tcPr>
          <w:p w:rsidR="00326D83" w:rsidRPr="009C666B" w:rsidRDefault="00326D83" w:rsidP="009C666B">
            <w:pPr>
              <w:spacing w:line="276" w:lineRule="auto"/>
            </w:pPr>
          </w:p>
        </w:tc>
      </w:tr>
    </w:tbl>
    <w:p w:rsidR="00326D83" w:rsidRPr="009C666B" w:rsidRDefault="00326D83" w:rsidP="009C666B">
      <w:pPr>
        <w:rPr>
          <w:b/>
        </w:rPr>
      </w:pPr>
    </w:p>
    <w:tbl>
      <w:tblPr>
        <w:tblStyle w:val="GridTable1Light"/>
        <w:tblW w:w="9805" w:type="dxa"/>
        <w:tblLook w:val="0000" w:firstRow="0" w:lastRow="0" w:firstColumn="0" w:lastColumn="0" w:noHBand="0" w:noVBand="0"/>
      </w:tblPr>
      <w:tblGrid>
        <w:gridCol w:w="418"/>
        <w:gridCol w:w="4577"/>
        <w:gridCol w:w="1083"/>
        <w:gridCol w:w="937"/>
        <w:gridCol w:w="900"/>
        <w:gridCol w:w="900"/>
        <w:gridCol w:w="990"/>
      </w:tblGrid>
      <w:tr w:rsidR="00B20F02" w:rsidRPr="00B20F02" w:rsidTr="00B20F02">
        <w:trPr>
          <w:trHeight w:val="495"/>
        </w:trPr>
        <w:tc>
          <w:tcPr>
            <w:tcW w:w="418" w:type="dxa"/>
            <w:vMerge w:val="restart"/>
          </w:tcPr>
          <w:p w:rsidR="00B20F02" w:rsidRPr="00B20F02" w:rsidRDefault="00B20F02" w:rsidP="008848F3">
            <w:pPr>
              <w:pStyle w:val="ListParagraph"/>
              <w:jc w:val="center"/>
              <w:rPr>
                <w:rFonts w:ascii="Times New Roman" w:eastAsiaTheme="minorHAnsi" w:hAnsi="Times New Roman" w:cs="Times New Roman"/>
                <w:b/>
                <w:sz w:val="20"/>
              </w:rPr>
            </w:pPr>
          </w:p>
        </w:tc>
        <w:tc>
          <w:tcPr>
            <w:tcW w:w="4577" w:type="dxa"/>
            <w:vMerge w:val="restart"/>
            <w:vAlign w:val="center"/>
          </w:tcPr>
          <w:p w:rsidR="00B20F02" w:rsidRPr="00B20F02" w:rsidRDefault="00B20F02" w:rsidP="00B20F02">
            <w:pPr>
              <w:pStyle w:val="ListParagraph"/>
              <w:spacing w:after="0"/>
              <w:ind w:left="0"/>
              <w:jc w:val="center"/>
              <w:rPr>
                <w:rFonts w:ascii="Times New Roman" w:eastAsiaTheme="minorHAnsi" w:hAnsi="Times New Roman" w:cs="Times New Roman"/>
                <w:b/>
                <w:sz w:val="20"/>
              </w:rPr>
            </w:pPr>
            <w:r w:rsidRPr="00B20F02">
              <w:rPr>
                <w:rFonts w:ascii="Times New Roman" w:eastAsiaTheme="minorHAnsi" w:hAnsi="Times New Roman" w:cs="Times New Roman"/>
                <w:b/>
                <w:sz w:val="20"/>
              </w:rPr>
              <w:t>Unit Inspection Estimates by Referral Source (</w:t>
            </w:r>
            <w:proofErr w:type="spellStart"/>
            <w:r w:rsidRPr="00B20F02">
              <w:rPr>
                <w:rFonts w:ascii="Times New Roman" w:eastAsiaTheme="minorHAnsi" w:hAnsi="Times New Roman" w:cs="Times New Roman"/>
                <w:b/>
                <w:sz w:val="20"/>
              </w:rPr>
              <w:t>CoInspect</w:t>
            </w:r>
            <w:proofErr w:type="spellEnd"/>
            <w:r w:rsidRPr="00B20F02">
              <w:rPr>
                <w:rFonts w:ascii="Times New Roman" w:eastAsiaTheme="minorHAnsi" w:hAnsi="Times New Roman" w:cs="Times New Roman"/>
                <w:b/>
                <w:sz w:val="20"/>
              </w:rPr>
              <w:t xml:space="preserve"> YQ6 Referral Categories)</w:t>
            </w:r>
          </w:p>
        </w:tc>
        <w:tc>
          <w:tcPr>
            <w:tcW w:w="1083" w:type="dxa"/>
            <w:vMerge w:val="restart"/>
            <w:vAlign w:val="center"/>
          </w:tcPr>
          <w:p w:rsidR="00B20F02" w:rsidRPr="00B20F02" w:rsidRDefault="00B20F02" w:rsidP="00B20F02">
            <w:pPr>
              <w:jc w:val="center"/>
              <w:rPr>
                <w:rFonts w:ascii="Times New Roman" w:hAnsi="Times New Roman" w:cs="Times New Roman"/>
                <w:b/>
                <w:sz w:val="20"/>
              </w:rPr>
            </w:pPr>
            <w:r w:rsidRPr="00B20F02">
              <w:rPr>
                <w:rFonts w:ascii="Times New Roman" w:hAnsi="Times New Roman" w:cs="Times New Roman"/>
                <w:b/>
                <w:sz w:val="20"/>
              </w:rPr>
              <w:t>Estimated # of Units to be Inspected</w:t>
            </w:r>
          </w:p>
        </w:tc>
        <w:tc>
          <w:tcPr>
            <w:tcW w:w="3727" w:type="dxa"/>
            <w:gridSpan w:val="4"/>
            <w:vAlign w:val="center"/>
          </w:tcPr>
          <w:p w:rsidR="00B20F02" w:rsidRPr="00B20F02" w:rsidRDefault="00B20F02" w:rsidP="00B20F02">
            <w:pPr>
              <w:jc w:val="center"/>
              <w:rPr>
                <w:rFonts w:ascii="Times New Roman" w:hAnsi="Times New Roman" w:cs="Times New Roman"/>
                <w:b/>
                <w:sz w:val="20"/>
              </w:rPr>
            </w:pPr>
            <w:r>
              <w:rPr>
                <w:rFonts w:ascii="Times New Roman" w:hAnsi="Times New Roman" w:cs="Times New Roman"/>
                <w:b/>
                <w:sz w:val="20"/>
              </w:rPr>
              <w:t>Actual # of Units Inspected by Quarter</w:t>
            </w:r>
          </w:p>
        </w:tc>
      </w:tr>
      <w:tr w:rsidR="00B20F02" w:rsidRPr="00B20F02" w:rsidTr="00B20F02">
        <w:trPr>
          <w:trHeight w:val="495"/>
        </w:trPr>
        <w:tc>
          <w:tcPr>
            <w:tcW w:w="418" w:type="dxa"/>
            <w:vMerge/>
          </w:tcPr>
          <w:p w:rsidR="00B20F02" w:rsidRPr="00B20F02" w:rsidRDefault="00B20F02" w:rsidP="008848F3">
            <w:pPr>
              <w:pStyle w:val="ListParagraph"/>
              <w:jc w:val="center"/>
              <w:rPr>
                <w:rFonts w:ascii="Times New Roman" w:eastAsiaTheme="minorHAnsi" w:hAnsi="Times New Roman" w:cs="Times New Roman"/>
                <w:b/>
                <w:sz w:val="20"/>
              </w:rPr>
            </w:pPr>
          </w:p>
        </w:tc>
        <w:tc>
          <w:tcPr>
            <w:tcW w:w="4577" w:type="dxa"/>
            <w:vMerge/>
          </w:tcPr>
          <w:p w:rsidR="00B20F02" w:rsidRPr="00B20F02" w:rsidRDefault="00B20F02" w:rsidP="008848F3">
            <w:pPr>
              <w:pStyle w:val="ListParagraph"/>
              <w:jc w:val="center"/>
              <w:rPr>
                <w:rFonts w:ascii="Times New Roman" w:eastAsiaTheme="minorHAnsi" w:hAnsi="Times New Roman" w:cs="Times New Roman"/>
                <w:b/>
                <w:sz w:val="20"/>
              </w:rPr>
            </w:pPr>
          </w:p>
        </w:tc>
        <w:tc>
          <w:tcPr>
            <w:tcW w:w="1083" w:type="dxa"/>
            <w:vMerge/>
          </w:tcPr>
          <w:p w:rsidR="00B20F02" w:rsidRPr="00B20F02" w:rsidRDefault="00B20F02" w:rsidP="008848F3">
            <w:pPr>
              <w:jc w:val="center"/>
              <w:rPr>
                <w:b/>
                <w:sz w:val="20"/>
              </w:rPr>
            </w:pPr>
          </w:p>
        </w:tc>
        <w:tc>
          <w:tcPr>
            <w:tcW w:w="937" w:type="dxa"/>
            <w:vAlign w:val="center"/>
          </w:tcPr>
          <w:p w:rsidR="00B20F02" w:rsidRPr="00B20F02" w:rsidRDefault="00B20F02" w:rsidP="00B20F02">
            <w:pPr>
              <w:jc w:val="center"/>
              <w:rPr>
                <w:rFonts w:ascii="Times New Roman" w:hAnsi="Times New Roman" w:cs="Times New Roman"/>
                <w:b/>
                <w:sz w:val="18"/>
              </w:rPr>
            </w:pPr>
            <w:r w:rsidRPr="00B20F02">
              <w:rPr>
                <w:rFonts w:ascii="Times New Roman" w:hAnsi="Times New Roman" w:cs="Times New Roman"/>
                <w:b/>
                <w:sz w:val="18"/>
              </w:rPr>
              <w:t xml:space="preserve">Apr-Jun </w:t>
            </w:r>
            <w:r w:rsidR="00D028BF">
              <w:rPr>
                <w:rFonts w:ascii="Times New Roman" w:hAnsi="Times New Roman" w:cs="Times New Roman"/>
                <w:b/>
                <w:sz w:val="18"/>
              </w:rPr>
              <w:t>2018</w:t>
            </w:r>
          </w:p>
        </w:tc>
        <w:tc>
          <w:tcPr>
            <w:tcW w:w="900" w:type="dxa"/>
            <w:vAlign w:val="center"/>
          </w:tcPr>
          <w:p w:rsidR="00B20F02" w:rsidRPr="00B20F02" w:rsidRDefault="00B20F02" w:rsidP="00B20F02">
            <w:pPr>
              <w:jc w:val="center"/>
              <w:rPr>
                <w:rFonts w:ascii="Times New Roman" w:hAnsi="Times New Roman" w:cs="Times New Roman"/>
                <w:b/>
                <w:sz w:val="18"/>
              </w:rPr>
            </w:pPr>
            <w:r w:rsidRPr="00B20F02">
              <w:rPr>
                <w:rFonts w:ascii="Times New Roman" w:hAnsi="Times New Roman" w:cs="Times New Roman"/>
                <w:b/>
                <w:sz w:val="18"/>
              </w:rPr>
              <w:t xml:space="preserve">Jul-Sept </w:t>
            </w:r>
            <w:r w:rsidR="00D028BF">
              <w:rPr>
                <w:rFonts w:ascii="Times New Roman" w:hAnsi="Times New Roman" w:cs="Times New Roman"/>
                <w:b/>
                <w:sz w:val="18"/>
              </w:rPr>
              <w:t>2018</w:t>
            </w:r>
          </w:p>
        </w:tc>
        <w:tc>
          <w:tcPr>
            <w:tcW w:w="900" w:type="dxa"/>
            <w:vAlign w:val="center"/>
          </w:tcPr>
          <w:p w:rsidR="00B20F02" w:rsidRPr="00B20F02" w:rsidRDefault="00B20F02" w:rsidP="00B20F02">
            <w:pPr>
              <w:jc w:val="center"/>
              <w:rPr>
                <w:rFonts w:ascii="Times New Roman" w:hAnsi="Times New Roman" w:cs="Times New Roman"/>
                <w:b/>
                <w:sz w:val="18"/>
              </w:rPr>
            </w:pPr>
            <w:r w:rsidRPr="00B20F02">
              <w:rPr>
                <w:rFonts w:ascii="Times New Roman" w:hAnsi="Times New Roman" w:cs="Times New Roman"/>
                <w:b/>
                <w:sz w:val="18"/>
              </w:rPr>
              <w:t xml:space="preserve">Oct-Dec </w:t>
            </w:r>
            <w:r w:rsidR="00D028BF">
              <w:rPr>
                <w:rFonts w:ascii="Times New Roman" w:hAnsi="Times New Roman" w:cs="Times New Roman"/>
                <w:b/>
                <w:sz w:val="18"/>
              </w:rPr>
              <w:t>2018</w:t>
            </w:r>
          </w:p>
        </w:tc>
        <w:tc>
          <w:tcPr>
            <w:tcW w:w="990" w:type="dxa"/>
            <w:vAlign w:val="center"/>
          </w:tcPr>
          <w:p w:rsidR="00B20F02" w:rsidRPr="00B20F02" w:rsidRDefault="00B20F02" w:rsidP="00B20F02">
            <w:pPr>
              <w:jc w:val="center"/>
              <w:rPr>
                <w:rFonts w:ascii="Times New Roman" w:hAnsi="Times New Roman" w:cs="Times New Roman"/>
                <w:b/>
                <w:sz w:val="18"/>
              </w:rPr>
            </w:pPr>
            <w:r w:rsidRPr="00B20F02">
              <w:rPr>
                <w:rFonts w:ascii="Times New Roman" w:hAnsi="Times New Roman" w:cs="Times New Roman"/>
                <w:b/>
                <w:sz w:val="18"/>
              </w:rPr>
              <w:t xml:space="preserve">Jan-Mar </w:t>
            </w:r>
            <w:r w:rsidR="00D028BF">
              <w:rPr>
                <w:rFonts w:ascii="Times New Roman" w:hAnsi="Times New Roman" w:cs="Times New Roman"/>
                <w:b/>
                <w:sz w:val="18"/>
              </w:rPr>
              <w:t>2019</w:t>
            </w:r>
          </w:p>
        </w:tc>
      </w:tr>
      <w:tr w:rsidR="00B20F02" w:rsidRPr="00B20F02" w:rsidTr="00B20F02">
        <w:trPr>
          <w:trHeight w:val="638"/>
        </w:trPr>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target area canvassing activities (e.g., door to door, targeted mailing, staff observations, etc.).</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rPr>
          <w:trHeight w:val="263"/>
        </w:trPr>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2</w:t>
            </w:r>
          </w:p>
        </w:tc>
        <w:tc>
          <w:tcPr>
            <w:tcW w:w="4577" w:type="dxa"/>
          </w:tcPr>
          <w:p w:rsidR="00B20F02" w:rsidRPr="00B20F02" w:rsidRDefault="00B20F02" w:rsidP="008848F3">
            <w:pPr>
              <w:spacing w:after="40"/>
              <w:rPr>
                <w:rFonts w:ascii="Times New Roman" w:hAnsi="Times New Roman" w:cs="Times New Roman"/>
                <w:bCs/>
                <w:i/>
                <w:sz w:val="20"/>
              </w:rPr>
            </w:pPr>
            <w:r w:rsidRPr="00B20F02">
              <w:rPr>
                <w:rFonts w:ascii="Times New Roman" w:hAnsi="Times New Roman" w:cs="Times New Roman"/>
                <w:b/>
                <w:bCs/>
                <w:sz w:val="20"/>
              </w:rPr>
              <w:t>Referred by OB/GYN, newborn nurseries, or access to vital statistics or birth registry.</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3</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Referred by agencies serving resettled refugees and/or immigrant families with children.</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rPr>
          <w:trHeight w:val="351"/>
        </w:trPr>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lastRenderedPageBreak/>
              <w:t>4</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Referred by Primary Medical Providers (pediatricians, family practice doctors, etc.).</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rPr>
          <w:trHeight w:val="176"/>
        </w:trPr>
        <w:tc>
          <w:tcPr>
            <w:tcW w:w="418" w:type="dxa"/>
          </w:tcPr>
          <w:p w:rsidR="00B20F02" w:rsidRPr="00B20F02" w:rsidRDefault="00B20F02" w:rsidP="008848F3">
            <w:pPr>
              <w:spacing w:after="40"/>
              <w:rPr>
                <w:rFonts w:ascii="Times New Roman" w:hAnsi="Times New Roman" w:cs="Times New Roman"/>
                <w:b/>
                <w:bCs/>
                <w:color w:val="222222"/>
                <w:sz w:val="20"/>
                <w:shd w:val="clear" w:color="auto" w:fill="F5F5F5"/>
              </w:rPr>
            </w:pPr>
            <w:r w:rsidRPr="00B20F02">
              <w:rPr>
                <w:rFonts w:ascii="Times New Roman" w:hAnsi="Times New Roman" w:cs="Times New Roman"/>
                <w:b/>
                <w:bCs/>
                <w:color w:val="222222"/>
                <w:sz w:val="20"/>
                <w:shd w:val="clear" w:color="auto" w:fill="F5F5F5"/>
              </w:rPr>
              <w:t>5</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color w:val="222222"/>
                <w:sz w:val="20"/>
                <w:shd w:val="clear" w:color="auto" w:fill="F5F5F5"/>
              </w:rPr>
              <w:t xml:space="preserve">Referred by LPPP or obtained from </w:t>
            </w:r>
            <w:proofErr w:type="spellStart"/>
            <w:r w:rsidRPr="00B20F02">
              <w:rPr>
                <w:rFonts w:ascii="Times New Roman" w:hAnsi="Times New Roman" w:cs="Times New Roman"/>
                <w:b/>
                <w:bCs/>
                <w:color w:val="222222"/>
                <w:sz w:val="20"/>
                <w:shd w:val="clear" w:color="auto" w:fill="F5F5F5"/>
              </w:rPr>
              <w:t>LeadWeb</w:t>
            </w:r>
            <w:proofErr w:type="spellEnd"/>
            <w:r w:rsidRPr="00B20F02">
              <w:rPr>
                <w:rFonts w:ascii="Times New Roman" w:hAnsi="Times New Roman" w:cs="Times New Roman"/>
                <w:b/>
                <w:bCs/>
                <w:color w:val="222222"/>
                <w:sz w:val="20"/>
                <w:shd w:val="clear" w:color="auto" w:fill="F5F5F5"/>
              </w:rPr>
              <w:t xml:space="preserve"> data that house children with confirmed Blood Lead Levels of 5-9 µg/</w:t>
            </w:r>
            <w:proofErr w:type="spellStart"/>
            <w:r w:rsidRPr="00B20F02">
              <w:rPr>
                <w:rFonts w:ascii="Times New Roman" w:hAnsi="Times New Roman" w:cs="Times New Roman"/>
                <w:b/>
                <w:bCs/>
                <w:color w:val="222222"/>
                <w:sz w:val="20"/>
                <w:shd w:val="clear" w:color="auto" w:fill="F5F5F5"/>
              </w:rPr>
              <w:t>dL</w:t>
            </w:r>
            <w:proofErr w:type="spellEnd"/>
            <w:r w:rsidRPr="00B20F02">
              <w:rPr>
                <w:rFonts w:ascii="Times New Roman" w:hAnsi="Times New Roman" w:cs="Times New Roman"/>
                <w:b/>
                <w:bCs/>
                <w:color w:val="222222"/>
                <w:sz w:val="20"/>
                <w:shd w:val="clear" w:color="auto" w:fill="F5F5F5"/>
              </w:rPr>
              <w:t xml:space="preserve"> and/or 10-14 µg/</w:t>
            </w:r>
            <w:proofErr w:type="spellStart"/>
            <w:r w:rsidRPr="00B20F02">
              <w:rPr>
                <w:rFonts w:ascii="Times New Roman" w:hAnsi="Times New Roman" w:cs="Times New Roman"/>
                <w:b/>
                <w:bCs/>
                <w:color w:val="222222"/>
                <w:sz w:val="20"/>
                <w:shd w:val="clear" w:color="auto" w:fill="F5F5F5"/>
              </w:rPr>
              <w:t>dL</w:t>
            </w:r>
            <w:proofErr w:type="spellEnd"/>
            <w:r w:rsidRPr="00B20F02">
              <w:rPr>
                <w:rFonts w:ascii="Times New Roman" w:hAnsi="Times New Roman" w:cs="Times New Roman"/>
                <w:b/>
                <w:bCs/>
                <w:color w:val="222222"/>
                <w:sz w:val="20"/>
                <w:shd w:val="clear" w:color="auto" w:fill="F5F5F5"/>
              </w:rPr>
              <w:t>.</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rPr>
          <w:trHeight w:val="105"/>
        </w:trPr>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6</w:t>
            </w:r>
          </w:p>
        </w:tc>
        <w:tc>
          <w:tcPr>
            <w:tcW w:w="4577" w:type="dxa"/>
          </w:tcPr>
          <w:p w:rsidR="00B20F02" w:rsidRPr="00B20F02" w:rsidRDefault="00B20F02" w:rsidP="008848F3">
            <w:pPr>
              <w:spacing w:after="40"/>
              <w:rPr>
                <w:rFonts w:ascii="Times New Roman" w:hAnsi="Times New Roman" w:cs="Times New Roman"/>
                <w:b/>
                <w:bCs/>
                <w:i/>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association with a previously identified EBLL child in the same dwelling/unit, building, or adjacent housing.</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7</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access to information identifying vacant, foreclosed residential buildings in target areas before they are sold.</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8</w:t>
            </w:r>
          </w:p>
        </w:tc>
        <w:tc>
          <w:tcPr>
            <w:tcW w:w="4577" w:type="dxa"/>
          </w:tcPr>
          <w:p w:rsidR="00B20F02" w:rsidRPr="00B20F02" w:rsidRDefault="00B20F02" w:rsidP="008848F3">
            <w:pPr>
              <w:spacing w:after="40"/>
              <w:rPr>
                <w:rFonts w:ascii="Times New Roman" w:hAnsi="Times New Roman" w:cs="Times New Roman"/>
                <w:b/>
                <w:bCs/>
                <w:i/>
                <w:sz w:val="20"/>
              </w:rPr>
            </w:pPr>
            <w:r w:rsidRPr="00B20F02">
              <w:rPr>
                <w:rFonts w:ascii="Times New Roman" w:hAnsi="Times New Roman" w:cs="Times New Roman"/>
                <w:b/>
                <w:bCs/>
                <w:sz w:val="20"/>
              </w:rPr>
              <w:t>Referred due to previous inspection by CLPPPP, at least one year from when Notice requirements were met. (This refers to post-remediation follow-up.)</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9</w:t>
            </w:r>
          </w:p>
        </w:tc>
        <w:tc>
          <w:tcPr>
            <w:tcW w:w="4577" w:type="dxa"/>
          </w:tcPr>
          <w:p w:rsidR="00B20F02" w:rsidRPr="00B20F02" w:rsidRDefault="00B20F02" w:rsidP="008848F3">
            <w:pPr>
              <w:spacing w:after="40"/>
              <w:rPr>
                <w:rFonts w:ascii="Times New Roman" w:hAnsi="Times New Roman" w:cs="Times New Roman"/>
                <w:b/>
                <w:bCs/>
                <w:i/>
                <w:sz w:val="20"/>
              </w:rPr>
            </w:pPr>
            <w:r w:rsidRPr="00B20F02">
              <w:rPr>
                <w:rFonts w:ascii="Times New Roman" w:hAnsi="Times New Roman" w:cs="Times New Roman"/>
                <w:b/>
                <w:bCs/>
                <w:sz w:val="20"/>
              </w:rPr>
              <w:t>Referred by the Healthy Neighborhoods Program</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10</w:t>
            </w:r>
          </w:p>
        </w:tc>
        <w:tc>
          <w:tcPr>
            <w:tcW w:w="4577" w:type="dxa"/>
          </w:tcPr>
          <w:p w:rsidR="00B20F02" w:rsidRPr="00B20F02" w:rsidRDefault="00B20F02" w:rsidP="008848F3">
            <w:pPr>
              <w:spacing w:after="40"/>
              <w:rPr>
                <w:rFonts w:ascii="Times New Roman" w:hAnsi="Times New Roman" w:cs="Times New Roman"/>
                <w:bCs/>
                <w:i/>
                <w:sz w:val="20"/>
              </w:rPr>
            </w:pPr>
            <w:r w:rsidRPr="00B20F02">
              <w:rPr>
                <w:rFonts w:ascii="Times New Roman" w:hAnsi="Times New Roman" w:cs="Times New Roman"/>
                <w:b/>
                <w:bCs/>
                <w:sz w:val="20"/>
              </w:rPr>
              <w:t>Referred by a Codes Enforcement agency.</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11</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Referred by Maternal and Child Health, Community Health Worker Program, WIC, or other health department program.</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12</w:t>
            </w:r>
          </w:p>
        </w:tc>
        <w:tc>
          <w:tcPr>
            <w:tcW w:w="4577" w:type="dxa"/>
          </w:tcPr>
          <w:p w:rsidR="00B20F02" w:rsidRPr="00B20F02" w:rsidRDefault="00B20F02" w:rsidP="008848F3">
            <w:pPr>
              <w:spacing w:after="40"/>
              <w:rPr>
                <w:rFonts w:ascii="Times New Roman" w:hAnsi="Times New Roman" w:cs="Times New Roman"/>
                <w:bCs/>
                <w:i/>
                <w:sz w:val="20"/>
              </w:rPr>
            </w:pPr>
            <w:r w:rsidRPr="00B20F02">
              <w:rPr>
                <w:rFonts w:ascii="Times New Roman" w:hAnsi="Times New Roman" w:cs="Times New Roman"/>
                <w:b/>
                <w:bCs/>
                <w:sz w:val="20"/>
              </w:rPr>
              <w:t>Referred by Section 8, DSS, child protective services, CDBG, community development corporation, or other housing assistance service, agency, or program.</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13</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Referred by target area community partners (e.g. faith-based organizations, day cares/</w:t>
            </w:r>
            <w:proofErr w:type="spellStart"/>
            <w:r w:rsidRPr="00B20F02">
              <w:rPr>
                <w:rFonts w:ascii="Times New Roman" w:hAnsi="Times New Roman" w:cs="Times New Roman"/>
                <w:b/>
                <w:bCs/>
                <w:sz w:val="20"/>
              </w:rPr>
              <w:t>HeadStart</w:t>
            </w:r>
            <w:proofErr w:type="spellEnd"/>
            <w:r w:rsidRPr="00B20F02">
              <w:rPr>
                <w:rFonts w:ascii="Times New Roman" w:hAnsi="Times New Roman" w:cs="Times New Roman"/>
                <w:b/>
                <w:bCs/>
                <w:sz w:val="20"/>
              </w:rPr>
              <w:t>/EIP, schools, community-based organizations, shelters, etc.).</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14</w:t>
            </w:r>
          </w:p>
        </w:tc>
        <w:tc>
          <w:tcPr>
            <w:tcW w:w="4577" w:type="dxa"/>
          </w:tcPr>
          <w:p w:rsidR="00B20F02" w:rsidRPr="00B20F02" w:rsidRDefault="00B20F02" w:rsidP="008848F3">
            <w:pPr>
              <w:spacing w:after="40"/>
              <w:rPr>
                <w:rFonts w:ascii="Times New Roman" w:hAnsi="Times New Roman" w:cs="Times New Roman"/>
                <w:bCs/>
                <w:i/>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voluntary self-requests from property owners (e.g. turnover, LL assoc. meetings, forums, incentives).</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15</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voluntary self-requests from tenant/family (e.g., complaint, word of mouth, advertising, or program promotion).</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16</w:t>
            </w:r>
          </w:p>
        </w:tc>
        <w:tc>
          <w:tcPr>
            <w:tcW w:w="4577" w:type="dxa"/>
          </w:tcPr>
          <w:p w:rsidR="00B20F02" w:rsidRPr="00B20F02" w:rsidRDefault="00B20F02" w:rsidP="008848F3">
            <w:pPr>
              <w:spacing w:after="40"/>
              <w:rPr>
                <w:rFonts w:ascii="Times New Roman" w:hAnsi="Times New Roman" w:cs="Times New Roman"/>
                <w:bCs/>
                <w:i/>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community request (e.g., complaint or request from neighbor, family, anonymous, etc.?)</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17</w:t>
            </w:r>
          </w:p>
        </w:tc>
        <w:tc>
          <w:tcPr>
            <w:tcW w:w="4577"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 xml:space="preserve">Referred </w:t>
            </w:r>
            <w:proofErr w:type="gramStart"/>
            <w:r w:rsidRPr="00B20F02">
              <w:rPr>
                <w:rFonts w:ascii="Times New Roman" w:hAnsi="Times New Roman" w:cs="Times New Roman"/>
                <w:b/>
                <w:bCs/>
                <w:sz w:val="20"/>
              </w:rPr>
              <w:t>as a result of</w:t>
            </w:r>
            <w:proofErr w:type="gramEnd"/>
            <w:r w:rsidRPr="00B20F02">
              <w:rPr>
                <w:rFonts w:ascii="Times New Roman" w:hAnsi="Times New Roman" w:cs="Times New Roman"/>
                <w:b/>
                <w:bCs/>
                <w:sz w:val="20"/>
              </w:rPr>
              <w:t xml:space="preserve"> community outreach events.</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spacing w:after="40"/>
              <w:rPr>
                <w:rFonts w:ascii="Times New Roman" w:hAnsi="Times New Roman" w:cs="Times New Roman"/>
                <w:b/>
                <w:bCs/>
                <w:sz w:val="20"/>
              </w:rPr>
            </w:pPr>
            <w:r w:rsidRPr="00B20F02">
              <w:rPr>
                <w:rFonts w:ascii="Times New Roman" w:hAnsi="Times New Roman" w:cs="Times New Roman"/>
                <w:b/>
                <w:bCs/>
                <w:sz w:val="20"/>
              </w:rPr>
              <w:t>18</w:t>
            </w:r>
          </w:p>
        </w:tc>
        <w:tc>
          <w:tcPr>
            <w:tcW w:w="4577" w:type="dxa"/>
          </w:tcPr>
          <w:p w:rsidR="00B20F02" w:rsidRPr="00B20F02" w:rsidRDefault="00B20F02" w:rsidP="008848F3">
            <w:pPr>
              <w:spacing w:after="40"/>
              <w:rPr>
                <w:rFonts w:ascii="Times New Roman" w:hAnsi="Times New Roman" w:cs="Times New Roman"/>
                <w:bCs/>
                <w:i/>
                <w:sz w:val="20"/>
              </w:rPr>
            </w:pPr>
            <w:r w:rsidRPr="00B20F02">
              <w:rPr>
                <w:rFonts w:ascii="Times New Roman" w:hAnsi="Times New Roman" w:cs="Times New Roman"/>
                <w:b/>
                <w:bCs/>
                <w:sz w:val="20"/>
              </w:rPr>
              <w:t>Other (Briefly describe other strategies not listed):</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r w:rsidR="00B20F02" w:rsidRPr="00B20F02" w:rsidTr="00B20F02">
        <w:tc>
          <w:tcPr>
            <w:tcW w:w="418" w:type="dxa"/>
          </w:tcPr>
          <w:p w:rsidR="00B20F02" w:rsidRPr="00B20F02" w:rsidRDefault="00B20F02" w:rsidP="008848F3">
            <w:pPr>
              <w:rPr>
                <w:rFonts w:ascii="Times New Roman" w:hAnsi="Times New Roman" w:cs="Times New Roman"/>
                <w:b/>
                <w:bCs/>
                <w:sz w:val="20"/>
              </w:rPr>
            </w:pPr>
          </w:p>
        </w:tc>
        <w:tc>
          <w:tcPr>
            <w:tcW w:w="4577" w:type="dxa"/>
          </w:tcPr>
          <w:p w:rsidR="00B20F02" w:rsidRPr="00B20F02" w:rsidRDefault="00B20F02" w:rsidP="008848F3">
            <w:pPr>
              <w:jc w:val="right"/>
              <w:rPr>
                <w:rFonts w:ascii="Times New Roman" w:hAnsi="Times New Roman" w:cs="Times New Roman"/>
                <w:b/>
                <w:bCs/>
                <w:sz w:val="20"/>
              </w:rPr>
            </w:pPr>
            <w:r w:rsidRPr="00B20F02">
              <w:rPr>
                <w:rFonts w:ascii="Times New Roman" w:hAnsi="Times New Roman" w:cs="Times New Roman"/>
                <w:b/>
                <w:bCs/>
                <w:sz w:val="20"/>
              </w:rPr>
              <w:t>TOTAL:</w:t>
            </w:r>
          </w:p>
        </w:tc>
        <w:tc>
          <w:tcPr>
            <w:tcW w:w="1083" w:type="dxa"/>
          </w:tcPr>
          <w:p w:rsidR="00B20F02" w:rsidRPr="00B20F02" w:rsidRDefault="00B20F02" w:rsidP="008848F3">
            <w:pPr>
              <w:jc w:val="center"/>
              <w:rPr>
                <w:rFonts w:ascii="Times New Roman" w:hAnsi="Times New Roman" w:cs="Times New Roman"/>
                <w:sz w:val="20"/>
              </w:rPr>
            </w:pPr>
          </w:p>
        </w:tc>
        <w:tc>
          <w:tcPr>
            <w:tcW w:w="937"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00" w:type="dxa"/>
          </w:tcPr>
          <w:p w:rsidR="00B20F02" w:rsidRPr="00B20F02" w:rsidRDefault="00B20F02" w:rsidP="008848F3">
            <w:pPr>
              <w:jc w:val="center"/>
              <w:rPr>
                <w:sz w:val="20"/>
              </w:rPr>
            </w:pPr>
          </w:p>
        </w:tc>
        <w:tc>
          <w:tcPr>
            <w:tcW w:w="990" w:type="dxa"/>
          </w:tcPr>
          <w:p w:rsidR="00B20F02" w:rsidRPr="00B20F02" w:rsidRDefault="00B20F02" w:rsidP="008848F3">
            <w:pPr>
              <w:jc w:val="center"/>
              <w:rPr>
                <w:sz w:val="20"/>
              </w:rPr>
            </w:pPr>
          </w:p>
        </w:tc>
      </w:tr>
    </w:tbl>
    <w:p w:rsidR="00326D83" w:rsidRDefault="00326D83" w:rsidP="009C666B"/>
    <w:p w:rsidR="00B20F02" w:rsidRPr="009C666B" w:rsidRDefault="00B20F02" w:rsidP="009C666B"/>
    <w:p w:rsidR="00FE72B1" w:rsidRPr="009C666B" w:rsidRDefault="00FE72B1" w:rsidP="009C666B"/>
    <w:p w:rsidR="009552AF" w:rsidRPr="009C666B" w:rsidRDefault="009552AF" w:rsidP="009C666B"/>
    <w:p w:rsidR="00D149C1" w:rsidRPr="009C666B" w:rsidRDefault="00D149C1"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370"/>
      </w:tblGrid>
      <w:tr w:rsidR="009747A8" w:rsidRPr="009C666B" w:rsidTr="00326D83">
        <w:tc>
          <w:tcPr>
            <w:tcW w:w="9828" w:type="dxa"/>
            <w:gridSpan w:val="2"/>
            <w:tcBorders>
              <w:bottom w:val="single" w:sz="4" w:space="0" w:color="auto"/>
            </w:tcBorders>
            <w:shd w:val="clear" w:color="auto" w:fill="00B0F0"/>
          </w:tcPr>
          <w:p w:rsidR="00D149C1" w:rsidRPr="009C666B" w:rsidRDefault="00D149C1" w:rsidP="009C666B">
            <w:pPr>
              <w:rPr>
                <w:b/>
                <w:sz w:val="28"/>
                <w:szCs w:val="28"/>
              </w:rPr>
            </w:pPr>
            <w:r w:rsidRPr="009C666B">
              <w:rPr>
                <w:b/>
                <w:caps/>
                <w:sz w:val="28"/>
                <w:szCs w:val="28"/>
              </w:rPr>
              <w:t xml:space="preserve">Goal 2: </w:t>
            </w:r>
            <w:r w:rsidRPr="009C666B">
              <w:rPr>
                <w:rFonts w:ascii="Times New Roman Bold" w:hAnsi="Times New Roman Bold"/>
                <w:b/>
                <w:sz w:val="28"/>
                <w:szCs w:val="28"/>
              </w:rPr>
              <w:t>Develop Partnerships and Community Engagement</w:t>
            </w:r>
          </w:p>
        </w:tc>
      </w:tr>
      <w:tr w:rsidR="009747A8" w:rsidRPr="009C666B" w:rsidTr="00307B59">
        <w:tc>
          <w:tcPr>
            <w:tcW w:w="9828" w:type="dxa"/>
            <w:gridSpan w:val="2"/>
            <w:shd w:val="clear" w:color="auto" w:fill="E7E6E6"/>
          </w:tcPr>
          <w:p w:rsidR="00330C81" w:rsidRPr="009C666B" w:rsidRDefault="00330C81" w:rsidP="009C666B">
            <w:r w:rsidRPr="009C666B">
              <w:rPr>
                <w:b/>
                <w:szCs w:val="22"/>
                <w:shd w:val="clear" w:color="auto" w:fill="F3F3F3"/>
              </w:rPr>
              <w:t xml:space="preserve">ACTIVITY 1: </w:t>
            </w:r>
            <w:r w:rsidRPr="009C666B">
              <w:rPr>
                <w:sz w:val="22"/>
                <w:szCs w:val="22"/>
                <w:shd w:val="clear" w:color="auto" w:fill="F3F3F3"/>
              </w:rPr>
              <w:t xml:space="preserve">Briefly describe any new, </w:t>
            </w:r>
            <w:r w:rsidR="0004298A" w:rsidRPr="009C666B">
              <w:rPr>
                <w:sz w:val="22"/>
                <w:szCs w:val="22"/>
                <w:shd w:val="clear" w:color="auto" w:fill="F3F3F3"/>
              </w:rPr>
              <w:t xml:space="preserve">emerging or significant initiatives related to </w:t>
            </w:r>
            <w:r w:rsidRPr="009C666B">
              <w:rPr>
                <w:sz w:val="22"/>
                <w:szCs w:val="22"/>
                <w:shd w:val="clear" w:color="auto" w:fill="F3F3F3"/>
              </w:rPr>
              <w:t>meaningful community partnerships and/or housing partnerships</w:t>
            </w:r>
          </w:p>
        </w:tc>
      </w:tr>
      <w:tr w:rsidR="009747A8" w:rsidRPr="009C666B" w:rsidTr="00326D83">
        <w:tc>
          <w:tcPr>
            <w:tcW w:w="9828" w:type="dxa"/>
            <w:gridSpan w:val="2"/>
            <w:shd w:val="clear" w:color="auto" w:fill="auto"/>
          </w:tcPr>
          <w:p w:rsidR="00CE5E8F" w:rsidRPr="009C666B" w:rsidRDefault="00CE5E8F" w:rsidP="009C666B">
            <w:pPr>
              <w:jc w:val="center"/>
              <w:rPr>
                <w:b/>
                <w:szCs w:val="22"/>
                <w:shd w:val="clear" w:color="auto" w:fill="F3F3F3"/>
              </w:rPr>
            </w:pPr>
            <w:r w:rsidRPr="009C666B">
              <w:rPr>
                <w:b/>
                <w:szCs w:val="22"/>
                <w:shd w:val="clear" w:color="auto" w:fill="F3F3F3"/>
              </w:rPr>
              <w:t>A. Community Partnerships</w:t>
            </w:r>
          </w:p>
        </w:tc>
      </w:tr>
      <w:tr w:rsidR="009747A8" w:rsidRPr="009C666B" w:rsidTr="00326D83">
        <w:tc>
          <w:tcPr>
            <w:tcW w:w="1458" w:type="dxa"/>
          </w:tcPr>
          <w:p w:rsidR="00326D83" w:rsidRPr="009C666B" w:rsidRDefault="00326D83" w:rsidP="009C666B">
            <w:pPr>
              <w:rPr>
                <w:b/>
                <w:sz w:val="20"/>
              </w:rPr>
            </w:pPr>
            <w:r w:rsidRPr="009C666B">
              <w:rPr>
                <w:b/>
              </w:rPr>
              <w:t>Quarter</w:t>
            </w:r>
          </w:p>
        </w:tc>
        <w:tc>
          <w:tcPr>
            <w:tcW w:w="8370" w:type="dxa"/>
          </w:tcPr>
          <w:p w:rsidR="00326D83" w:rsidRPr="009C666B" w:rsidRDefault="00326D83" w:rsidP="009C666B">
            <w:pPr>
              <w:rPr>
                <w:b/>
              </w:rPr>
            </w:pPr>
            <w:r w:rsidRPr="009C666B">
              <w:rPr>
                <w:b/>
                <w:u w:val="single"/>
              </w:rPr>
              <w:t>Brief</w:t>
            </w:r>
            <w:r w:rsidRPr="009C666B">
              <w:rPr>
                <w:b/>
              </w:rPr>
              <w:t xml:space="preserve"> description of activity (if any)</w:t>
            </w:r>
          </w:p>
        </w:tc>
      </w:tr>
      <w:tr w:rsidR="009747A8" w:rsidRPr="009C666B" w:rsidTr="00326D83">
        <w:tc>
          <w:tcPr>
            <w:tcW w:w="1458" w:type="dxa"/>
          </w:tcPr>
          <w:p w:rsidR="00326D83" w:rsidRPr="009C666B" w:rsidRDefault="00326D83" w:rsidP="009C666B">
            <w:pPr>
              <w:spacing w:line="276" w:lineRule="auto"/>
              <w:rPr>
                <w:b/>
                <w:sz w:val="20"/>
              </w:rPr>
            </w:pPr>
            <w:r w:rsidRPr="009C666B">
              <w:rPr>
                <w:b/>
                <w:sz w:val="20"/>
              </w:rPr>
              <w:lastRenderedPageBreak/>
              <w:t xml:space="preserve">Apr-Jun </w:t>
            </w:r>
            <w:r w:rsidR="00D028BF">
              <w:rPr>
                <w:b/>
                <w:sz w:val="20"/>
              </w:rPr>
              <w:t>2018</w:t>
            </w:r>
          </w:p>
        </w:tc>
        <w:tc>
          <w:tcPr>
            <w:tcW w:w="8370" w:type="dxa"/>
          </w:tcPr>
          <w:p w:rsidR="00326D83" w:rsidRPr="009C666B" w:rsidRDefault="00326D83" w:rsidP="009C666B">
            <w:pPr>
              <w:spacing w:line="276" w:lineRule="auto"/>
              <w:rPr>
                <w:b/>
              </w:rPr>
            </w:pPr>
          </w:p>
        </w:tc>
      </w:tr>
      <w:tr w:rsidR="009747A8" w:rsidRPr="009C666B" w:rsidTr="00326D83">
        <w:tc>
          <w:tcPr>
            <w:tcW w:w="1458" w:type="dxa"/>
          </w:tcPr>
          <w:p w:rsidR="00326D83" w:rsidRPr="009C666B" w:rsidRDefault="00326D83" w:rsidP="009C666B">
            <w:pPr>
              <w:spacing w:line="276" w:lineRule="auto"/>
              <w:rPr>
                <w:b/>
              </w:rPr>
            </w:pPr>
            <w:r w:rsidRPr="009C666B">
              <w:rPr>
                <w:b/>
                <w:sz w:val="20"/>
              </w:rPr>
              <w:t xml:space="preserve">Jul-Sep </w:t>
            </w:r>
            <w:r w:rsidR="00D028BF">
              <w:rPr>
                <w:b/>
                <w:sz w:val="20"/>
              </w:rPr>
              <w:t>2018</w:t>
            </w:r>
          </w:p>
        </w:tc>
        <w:tc>
          <w:tcPr>
            <w:tcW w:w="8370" w:type="dxa"/>
          </w:tcPr>
          <w:p w:rsidR="00326D83" w:rsidRPr="009C666B" w:rsidRDefault="00326D83" w:rsidP="009C666B">
            <w:pPr>
              <w:spacing w:line="276" w:lineRule="auto"/>
              <w:rPr>
                <w:b/>
              </w:rPr>
            </w:pPr>
          </w:p>
        </w:tc>
      </w:tr>
      <w:tr w:rsidR="009747A8" w:rsidRPr="009C666B" w:rsidTr="00326D83">
        <w:tc>
          <w:tcPr>
            <w:tcW w:w="1458" w:type="dxa"/>
          </w:tcPr>
          <w:p w:rsidR="00326D83" w:rsidRPr="009C666B" w:rsidRDefault="00326D83" w:rsidP="009C666B">
            <w:pPr>
              <w:spacing w:line="276" w:lineRule="auto"/>
              <w:rPr>
                <w:b/>
                <w:sz w:val="20"/>
              </w:rPr>
            </w:pPr>
            <w:r w:rsidRPr="009C666B">
              <w:rPr>
                <w:b/>
                <w:sz w:val="20"/>
              </w:rPr>
              <w:t xml:space="preserve">Oct-Dec </w:t>
            </w:r>
            <w:r w:rsidR="00D028BF">
              <w:rPr>
                <w:b/>
                <w:sz w:val="20"/>
              </w:rPr>
              <w:t>2018</w:t>
            </w:r>
          </w:p>
        </w:tc>
        <w:tc>
          <w:tcPr>
            <w:tcW w:w="8370" w:type="dxa"/>
          </w:tcPr>
          <w:p w:rsidR="00326D83" w:rsidRPr="009C666B" w:rsidRDefault="00326D83" w:rsidP="009C666B">
            <w:pPr>
              <w:spacing w:line="276" w:lineRule="auto"/>
            </w:pPr>
          </w:p>
        </w:tc>
      </w:tr>
      <w:tr w:rsidR="009747A8" w:rsidRPr="009C666B" w:rsidTr="00326D83">
        <w:tc>
          <w:tcPr>
            <w:tcW w:w="1458" w:type="dxa"/>
          </w:tcPr>
          <w:p w:rsidR="00326D83" w:rsidRPr="009C666B" w:rsidRDefault="00326D83" w:rsidP="009C666B">
            <w:pPr>
              <w:spacing w:line="276" w:lineRule="auto"/>
              <w:rPr>
                <w:b/>
                <w:sz w:val="20"/>
              </w:rPr>
            </w:pPr>
            <w:r w:rsidRPr="009C666B">
              <w:rPr>
                <w:b/>
                <w:sz w:val="20"/>
              </w:rPr>
              <w:t xml:space="preserve">Jan-Mar </w:t>
            </w:r>
            <w:r w:rsidR="00D028BF">
              <w:rPr>
                <w:b/>
                <w:sz w:val="20"/>
              </w:rPr>
              <w:t>2019</w:t>
            </w:r>
          </w:p>
        </w:tc>
        <w:tc>
          <w:tcPr>
            <w:tcW w:w="8370" w:type="dxa"/>
          </w:tcPr>
          <w:p w:rsidR="00326D83" w:rsidRPr="009C666B" w:rsidRDefault="00326D83" w:rsidP="009C666B">
            <w:pPr>
              <w:spacing w:line="276" w:lineRule="auto"/>
            </w:pPr>
          </w:p>
        </w:tc>
      </w:tr>
      <w:tr w:rsidR="009747A8" w:rsidRPr="009C666B" w:rsidTr="009A2933">
        <w:tc>
          <w:tcPr>
            <w:tcW w:w="9828" w:type="dxa"/>
            <w:gridSpan w:val="2"/>
          </w:tcPr>
          <w:p w:rsidR="00CE5E8F" w:rsidRPr="009C666B" w:rsidRDefault="00CE5E8F" w:rsidP="009C666B">
            <w:pPr>
              <w:spacing w:line="276" w:lineRule="auto"/>
              <w:jc w:val="center"/>
              <w:rPr>
                <w:b/>
              </w:rPr>
            </w:pPr>
            <w:r w:rsidRPr="009C666B">
              <w:rPr>
                <w:b/>
              </w:rPr>
              <w:t>B. Housing Partnerships</w:t>
            </w:r>
          </w:p>
        </w:tc>
      </w:tr>
      <w:tr w:rsidR="009747A8" w:rsidRPr="009C666B" w:rsidTr="00CE5E8F">
        <w:tc>
          <w:tcPr>
            <w:tcW w:w="1458"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rPr>
                <w:b/>
                <w:sz w:val="20"/>
              </w:rPr>
            </w:pPr>
            <w:r w:rsidRPr="009C666B">
              <w:rPr>
                <w:b/>
                <w:sz w:val="20"/>
              </w:rPr>
              <w:t>Quarter</w:t>
            </w:r>
          </w:p>
        </w:tc>
        <w:tc>
          <w:tcPr>
            <w:tcW w:w="8370"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rPr>
                <w:b/>
              </w:rPr>
            </w:pPr>
            <w:r w:rsidRPr="009C666B">
              <w:rPr>
                <w:b/>
              </w:rPr>
              <w:t>Brief description of activity (if any)</w:t>
            </w:r>
          </w:p>
        </w:tc>
      </w:tr>
      <w:tr w:rsidR="009747A8" w:rsidRPr="009C666B" w:rsidTr="00CE5E8F">
        <w:tc>
          <w:tcPr>
            <w:tcW w:w="1458"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rPr>
                <w:b/>
                <w:sz w:val="20"/>
              </w:rPr>
            </w:pPr>
            <w:r w:rsidRPr="009C666B">
              <w:rPr>
                <w:b/>
                <w:sz w:val="20"/>
              </w:rPr>
              <w:t xml:space="preserve">Apr-Jun </w:t>
            </w:r>
            <w:r w:rsidR="00D028BF">
              <w:rPr>
                <w:b/>
                <w:sz w:val="20"/>
              </w:rPr>
              <w:t>2018</w:t>
            </w:r>
          </w:p>
        </w:tc>
        <w:tc>
          <w:tcPr>
            <w:tcW w:w="8370"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pPr>
          </w:p>
        </w:tc>
      </w:tr>
      <w:tr w:rsidR="009747A8" w:rsidRPr="009C666B" w:rsidTr="00CE5E8F">
        <w:tc>
          <w:tcPr>
            <w:tcW w:w="1458"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rPr>
                <w:b/>
                <w:sz w:val="20"/>
              </w:rPr>
            </w:pPr>
            <w:r w:rsidRPr="009C666B">
              <w:rPr>
                <w:b/>
                <w:sz w:val="20"/>
              </w:rPr>
              <w:t xml:space="preserve">Jul-Sep </w:t>
            </w:r>
            <w:r w:rsidR="00D028BF">
              <w:rPr>
                <w:b/>
                <w:sz w:val="20"/>
              </w:rPr>
              <w:t>2018</w:t>
            </w:r>
          </w:p>
        </w:tc>
        <w:tc>
          <w:tcPr>
            <w:tcW w:w="8370"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pPr>
          </w:p>
        </w:tc>
      </w:tr>
      <w:tr w:rsidR="009747A8" w:rsidRPr="009C666B" w:rsidTr="00CE5E8F">
        <w:tc>
          <w:tcPr>
            <w:tcW w:w="1458"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rPr>
                <w:b/>
                <w:sz w:val="20"/>
              </w:rPr>
            </w:pPr>
            <w:r w:rsidRPr="009C666B">
              <w:rPr>
                <w:b/>
                <w:sz w:val="20"/>
              </w:rPr>
              <w:t xml:space="preserve">Oct-Dec </w:t>
            </w:r>
            <w:r w:rsidR="00D028BF">
              <w:rPr>
                <w:b/>
                <w:sz w:val="20"/>
              </w:rPr>
              <w:t>2018</w:t>
            </w:r>
          </w:p>
        </w:tc>
        <w:tc>
          <w:tcPr>
            <w:tcW w:w="8370"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pPr>
          </w:p>
        </w:tc>
      </w:tr>
      <w:tr w:rsidR="009747A8" w:rsidRPr="009C666B" w:rsidTr="00CE5E8F">
        <w:tc>
          <w:tcPr>
            <w:tcW w:w="1458"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rPr>
                <w:b/>
                <w:sz w:val="20"/>
              </w:rPr>
            </w:pPr>
            <w:r w:rsidRPr="009C666B">
              <w:rPr>
                <w:b/>
                <w:sz w:val="20"/>
              </w:rPr>
              <w:t xml:space="preserve">Jan-Mar </w:t>
            </w:r>
            <w:r w:rsidR="00D028BF">
              <w:rPr>
                <w:b/>
                <w:sz w:val="20"/>
              </w:rPr>
              <w:t>2019</w:t>
            </w:r>
          </w:p>
        </w:tc>
        <w:tc>
          <w:tcPr>
            <w:tcW w:w="8370" w:type="dxa"/>
            <w:tcBorders>
              <w:top w:val="single" w:sz="4" w:space="0" w:color="auto"/>
              <w:left w:val="single" w:sz="4" w:space="0" w:color="auto"/>
              <w:bottom w:val="single" w:sz="4" w:space="0" w:color="auto"/>
              <w:right w:val="single" w:sz="4" w:space="0" w:color="auto"/>
            </w:tcBorders>
          </w:tcPr>
          <w:p w:rsidR="00CE5E8F" w:rsidRPr="009C666B" w:rsidRDefault="00CE5E8F" w:rsidP="009C666B">
            <w:pPr>
              <w:spacing w:line="276" w:lineRule="auto"/>
            </w:pPr>
          </w:p>
        </w:tc>
      </w:tr>
    </w:tbl>
    <w:p w:rsidR="00D149C1" w:rsidRPr="009C666B" w:rsidRDefault="00D149C1" w:rsidP="009C666B"/>
    <w:p w:rsidR="00330C81" w:rsidRPr="009C666B" w:rsidRDefault="00330C81" w:rsidP="009C666B"/>
    <w:p w:rsidR="00330C81" w:rsidRPr="009C666B" w:rsidRDefault="00330C81" w:rsidP="009C666B">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747A8" w:rsidRPr="009C666B" w:rsidTr="00307B59">
        <w:tc>
          <w:tcPr>
            <w:tcW w:w="9828" w:type="dxa"/>
            <w:shd w:val="clear" w:color="auto" w:fill="E7E6E6"/>
          </w:tcPr>
          <w:p w:rsidR="00330C81" w:rsidRPr="009C666B" w:rsidRDefault="00330C81" w:rsidP="009C666B">
            <w:r w:rsidRPr="009C666B">
              <w:rPr>
                <w:rFonts w:ascii="Times New Roman Bold" w:hAnsi="Times New Roman Bold"/>
                <w:b/>
              </w:rPr>
              <w:t>ACTIVITY</w:t>
            </w:r>
            <w:r w:rsidR="00326D83" w:rsidRPr="009C666B">
              <w:rPr>
                <w:rFonts w:ascii="Times New Roman Bold" w:hAnsi="Times New Roman Bold"/>
                <w:b/>
              </w:rPr>
              <w:t xml:space="preserve"> </w:t>
            </w:r>
            <w:r w:rsidR="00AC260B" w:rsidRPr="009C666B">
              <w:rPr>
                <w:rFonts w:ascii="Times New Roman Bold" w:hAnsi="Times New Roman Bold"/>
                <w:b/>
              </w:rPr>
              <w:t xml:space="preserve"> 2</w:t>
            </w:r>
            <w:r w:rsidRPr="009C666B">
              <w:rPr>
                <w:rFonts w:ascii="Times New Roman Bold" w:hAnsi="Times New Roman Bold"/>
                <w:b/>
              </w:rPr>
              <w:t xml:space="preserve">: Program Promotion Strategies: Community Awareness Campaigns and Marketing Strategies. </w:t>
            </w:r>
            <w:r w:rsidRPr="009C666B">
              <w:rPr>
                <w:sz w:val="22"/>
              </w:rPr>
              <w:t>Provide quantitative data regarding marketing activities below. If you use the Programmatic Report Form to track marketing events, you can run Programmatic Report 1A to generate the numbers for the table below.  Provide narrative description in Part 2.1 of this section.</w:t>
            </w:r>
            <w:r w:rsidRPr="009C666B">
              <w:rPr>
                <w:i/>
                <w:sz w:val="22"/>
              </w:rPr>
              <w:t xml:space="preserve"> </w:t>
            </w:r>
          </w:p>
        </w:tc>
      </w:tr>
    </w:tbl>
    <w:p w:rsidR="00471EA4" w:rsidRPr="009C666B" w:rsidRDefault="00471EA4" w:rsidP="009C666B">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10"/>
        <w:gridCol w:w="900"/>
        <w:gridCol w:w="810"/>
        <w:gridCol w:w="900"/>
        <w:gridCol w:w="900"/>
        <w:gridCol w:w="990"/>
        <w:gridCol w:w="810"/>
        <w:gridCol w:w="900"/>
        <w:gridCol w:w="810"/>
        <w:gridCol w:w="1080"/>
      </w:tblGrid>
      <w:tr w:rsidR="009747A8" w:rsidRPr="009C666B" w:rsidTr="00AC260B">
        <w:tc>
          <w:tcPr>
            <w:tcW w:w="918" w:type="dxa"/>
            <w:vAlign w:val="center"/>
          </w:tcPr>
          <w:p w:rsidR="00471EA4" w:rsidRPr="009C666B" w:rsidRDefault="00471EA4" w:rsidP="009C666B">
            <w:pPr>
              <w:jc w:val="center"/>
              <w:rPr>
                <w:sz w:val="22"/>
                <w:szCs w:val="22"/>
              </w:rPr>
            </w:pPr>
          </w:p>
        </w:tc>
        <w:tc>
          <w:tcPr>
            <w:tcW w:w="1710" w:type="dxa"/>
            <w:gridSpan w:val="2"/>
            <w:vAlign w:val="center"/>
          </w:tcPr>
          <w:p w:rsidR="00471EA4" w:rsidRPr="009C666B" w:rsidRDefault="00471EA4" w:rsidP="009C666B">
            <w:pPr>
              <w:jc w:val="center"/>
              <w:rPr>
                <w:b/>
                <w:sz w:val="22"/>
                <w:szCs w:val="22"/>
              </w:rPr>
            </w:pPr>
            <w:r w:rsidRPr="009C666B">
              <w:rPr>
                <w:b/>
                <w:sz w:val="22"/>
                <w:szCs w:val="22"/>
              </w:rPr>
              <w:t>Free Media</w:t>
            </w:r>
          </w:p>
        </w:tc>
        <w:tc>
          <w:tcPr>
            <w:tcW w:w="1710" w:type="dxa"/>
            <w:gridSpan w:val="2"/>
            <w:vAlign w:val="center"/>
          </w:tcPr>
          <w:p w:rsidR="00471EA4" w:rsidRPr="009C666B" w:rsidRDefault="00471EA4" w:rsidP="009C666B">
            <w:pPr>
              <w:jc w:val="center"/>
              <w:rPr>
                <w:b/>
                <w:sz w:val="22"/>
                <w:szCs w:val="22"/>
              </w:rPr>
            </w:pPr>
            <w:r w:rsidRPr="009C666B">
              <w:rPr>
                <w:b/>
                <w:sz w:val="22"/>
                <w:szCs w:val="22"/>
              </w:rPr>
              <w:t>Paid Media</w:t>
            </w:r>
          </w:p>
        </w:tc>
        <w:tc>
          <w:tcPr>
            <w:tcW w:w="1890" w:type="dxa"/>
            <w:gridSpan w:val="2"/>
            <w:vAlign w:val="center"/>
          </w:tcPr>
          <w:p w:rsidR="00471EA4" w:rsidRPr="009C666B" w:rsidRDefault="00C70665" w:rsidP="009C666B">
            <w:pPr>
              <w:jc w:val="center"/>
              <w:rPr>
                <w:b/>
                <w:sz w:val="22"/>
                <w:szCs w:val="22"/>
              </w:rPr>
            </w:pPr>
            <w:r w:rsidRPr="009C666B">
              <w:rPr>
                <w:b/>
                <w:sz w:val="22"/>
                <w:szCs w:val="22"/>
              </w:rPr>
              <w:t xml:space="preserve">Events </w:t>
            </w:r>
            <w:r w:rsidR="00471EA4" w:rsidRPr="009C666B">
              <w:rPr>
                <w:b/>
                <w:sz w:val="22"/>
                <w:szCs w:val="22"/>
              </w:rPr>
              <w:t>to enroll owners</w:t>
            </w:r>
          </w:p>
        </w:tc>
        <w:tc>
          <w:tcPr>
            <w:tcW w:w="1710" w:type="dxa"/>
            <w:gridSpan w:val="2"/>
            <w:vAlign w:val="center"/>
          </w:tcPr>
          <w:p w:rsidR="00471EA4" w:rsidRPr="009C666B" w:rsidRDefault="00C70665" w:rsidP="009C666B">
            <w:pPr>
              <w:jc w:val="center"/>
              <w:rPr>
                <w:b/>
                <w:sz w:val="22"/>
                <w:szCs w:val="22"/>
              </w:rPr>
            </w:pPr>
            <w:r w:rsidRPr="009C666B">
              <w:rPr>
                <w:b/>
                <w:sz w:val="22"/>
                <w:szCs w:val="22"/>
              </w:rPr>
              <w:t xml:space="preserve">Events </w:t>
            </w:r>
            <w:r w:rsidR="00471EA4" w:rsidRPr="009C666B">
              <w:rPr>
                <w:b/>
                <w:sz w:val="22"/>
                <w:szCs w:val="22"/>
              </w:rPr>
              <w:t>to enroll residents*</w:t>
            </w:r>
          </w:p>
        </w:tc>
        <w:tc>
          <w:tcPr>
            <w:tcW w:w="1890" w:type="dxa"/>
            <w:gridSpan w:val="2"/>
            <w:vAlign w:val="center"/>
          </w:tcPr>
          <w:p w:rsidR="00471EA4" w:rsidRPr="009C666B" w:rsidRDefault="00471EA4" w:rsidP="009C666B">
            <w:pPr>
              <w:jc w:val="center"/>
              <w:rPr>
                <w:b/>
                <w:sz w:val="22"/>
                <w:szCs w:val="22"/>
              </w:rPr>
            </w:pPr>
            <w:r w:rsidRPr="009C666B">
              <w:rPr>
                <w:b/>
                <w:sz w:val="22"/>
                <w:szCs w:val="22"/>
              </w:rPr>
              <w:t>O</w:t>
            </w:r>
            <w:r w:rsidR="00C70665" w:rsidRPr="009C666B">
              <w:rPr>
                <w:b/>
                <w:sz w:val="22"/>
                <w:szCs w:val="22"/>
              </w:rPr>
              <w:t>ther</w:t>
            </w:r>
          </w:p>
        </w:tc>
      </w:tr>
      <w:tr w:rsidR="009747A8" w:rsidRPr="009C666B" w:rsidTr="00AC260B">
        <w:tc>
          <w:tcPr>
            <w:tcW w:w="918" w:type="dxa"/>
            <w:vAlign w:val="center"/>
          </w:tcPr>
          <w:p w:rsidR="00471EA4" w:rsidRPr="009C666B" w:rsidRDefault="00471EA4" w:rsidP="009C666B">
            <w:pPr>
              <w:jc w:val="center"/>
              <w:rPr>
                <w:sz w:val="22"/>
                <w:szCs w:val="22"/>
              </w:rPr>
            </w:pPr>
          </w:p>
        </w:tc>
        <w:tc>
          <w:tcPr>
            <w:tcW w:w="810" w:type="dxa"/>
            <w:vAlign w:val="center"/>
          </w:tcPr>
          <w:p w:rsidR="00471EA4" w:rsidRPr="009C666B" w:rsidRDefault="00471EA4" w:rsidP="009C666B">
            <w:pPr>
              <w:jc w:val="center"/>
              <w:rPr>
                <w:sz w:val="22"/>
                <w:szCs w:val="22"/>
              </w:rPr>
            </w:pPr>
            <w:r w:rsidRPr="009C666B">
              <w:rPr>
                <w:sz w:val="22"/>
                <w:szCs w:val="22"/>
              </w:rPr>
              <w:t># of events</w:t>
            </w:r>
          </w:p>
        </w:tc>
        <w:tc>
          <w:tcPr>
            <w:tcW w:w="900" w:type="dxa"/>
            <w:vAlign w:val="center"/>
          </w:tcPr>
          <w:p w:rsidR="00471EA4" w:rsidRPr="009C666B" w:rsidRDefault="00471EA4" w:rsidP="009C666B">
            <w:pPr>
              <w:jc w:val="center"/>
              <w:rPr>
                <w:sz w:val="22"/>
                <w:szCs w:val="22"/>
              </w:rPr>
            </w:pPr>
            <w:r w:rsidRPr="009C666B">
              <w:rPr>
                <w:sz w:val="22"/>
                <w:szCs w:val="22"/>
              </w:rPr>
              <w:t># of people reached</w:t>
            </w:r>
          </w:p>
        </w:tc>
        <w:tc>
          <w:tcPr>
            <w:tcW w:w="810" w:type="dxa"/>
            <w:vAlign w:val="center"/>
          </w:tcPr>
          <w:p w:rsidR="00471EA4" w:rsidRPr="009C666B" w:rsidRDefault="00471EA4" w:rsidP="009C666B">
            <w:pPr>
              <w:jc w:val="center"/>
              <w:rPr>
                <w:sz w:val="22"/>
                <w:szCs w:val="22"/>
              </w:rPr>
            </w:pPr>
            <w:r w:rsidRPr="009C666B">
              <w:rPr>
                <w:sz w:val="22"/>
                <w:szCs w:val="22"/>
              </w:rPr>
              <w:t># of events</w:t>
            </w:r>
          </w:p>
        </w:tc>
        <w:tc>
          <w:tcPr>
            <w:tcW w:w="900" w:type="dxa"/>
            <w:vAlign w:val="center"/>
          </w:tcPr>
          <w:p w:rsidR="00471EA4" w:rsidRPr="009C666B" w:rsidRDefault="00471EA4" w:rsidP="009C666B">
            <w:pPr>
              <w:jc w:val="center"/>
              <w:rPr>
                <w:sz w:val="22"/>
                <w:szCs w:val="22"/>
              </w:rPr>
            </w:pPr>
            <w:r w:rsidRPr="009C666B">
              <w:rPr>
                <w:sz w:val="22"/>
                <w:szCs w:val="22"/>
              </w:rPr>
              <w:t># of people reached</w:t>
            </w:r>
          </w:p>
        </w:tc>
        <w:tc>
          <w:tcPr>
            <w:tcW w:w="900" w:type="dxa"/>
            <w:vAlign w:val="center"/>
          </w:tcPr>
          <w:p w:rsidR="00471EA4" w:rsidRPr="009C666B" w:rsidRDefault="00471EA4" w:rsidP="009C666B">
            <w:pPr>
              <w:jc w:val="center"/>
              <w:rPr>
                <w:sz w:val="22"/>
                <w:szCs w:val="22"/>
              </w:rPr>
            </w:pPr>
            <w:r w:rsidRPr="009C666B">
              <w:rPr>
                <w:sz w:val="22"/>
                <w:szCs w:val="22"/>
              </w:rPr>
              <w:t># of events</w:t>
            </w:r>
          </w:p>
        </w:tc>
        <w:tc>
          <w:tcPr>
            <w:tcW w:w="990" w:type="dxa"/>
            <w:vAlign w:val="center"/>
          </w:tcPr>
          <w:p w:rsidR="00471EA4" w:rsidRPr="009C666B" w:rsidRDefault="00471EA4" w:rsidP="009C666B">
            <w:pPr>
              <w:jc w:val="center"/>
              <w:rPr>
                <w:sz w:val="22"/>
                <w:szCs w:val="22"/>
              </w:rPr>
            </w:pPr>
            <w:r w:rsidRPr="009C666B">
              <w:rPr>
                <w:sz w:val="22"/>
                <w:szCs w:val="22"/>
              </w:rPr>
              <w:t># of people reached</w:t>
            </w:r>
          </w:p>
        </w:tc>
        <w:tc>
          <w:tcPr>
            <w:tcW w:w="810" w:type="dxa"/>
            <w:vAlign w:val="center"/>
          </w:tcPr>
          <w:p w:rsidR="00471EA4" w:rsidRPr="009C666B" w:rsidRDefault="00471EA4" w:rsidP="009C666B">
            <w:pPr>
              <w:jc w:val="center"/>
              <w:rPr>
                <w:sz w:val="22"/>
                <w:szCs w:val="22"/>
              </w:rPr>
            </w:pPr>
            <w:r w:rsidRPr="009C666B">
              <w:rPr>
                <w:sz w:val="22"/>
                <w:szCs w:val="22"/>
              </w:rPr>
              <w:t># of events</w:t>
            </w:r>
          </w:p>
        </w:tc>
        <w:tc>
          <w:tcPr>
            <w:tcW w:w="900" w:type="dxa"/>
            <w:vAlign w:val="center"/>
          </w:tcPr>
          <w:p w:rsidR="00471EA4" w:rsidRPr="009C666B" w:rsidRDefault="00471EA4" w:rsidP="009C666B">
            <w:pPr>
              <w:jc w:val="center"/>
              <w:rPr>
                <w:sz w:val="22"/>
                <w:szCs w:val="22"/>
              </w:rPr>
            </w:pPr>
            <w:r w:rsidRPr="009C666B">
              <w:rPr>
                <w:sz w:val="22"/>
                <w:szCs w:val="22"/>
              </w:rPr>
              <w:t># of people reached</w:t>
            </w:r>
          </w:p>
        </w:tc>
        <w:tc>
          <w:tcPr>
            <w:tcW w:w="810" w:type="dxa"/>
            <w:vAlign w:val="center"/>
          </w:tcPr>
          <w:p w:rsidR="00471EA4" w:rsidRPr="009C666B" w:rsidRDefault="00471EA4" w:rsidP="009C666B">
            <w:pPr>
              <w:jc w:val="center"/>
              <w:rPr>
                <w:sz w:val="22"/>
                <w:szCs w:val="22"/>
              </w:rPr>
            </w:pPr>
            <w:r w:rsidRPr="009C666B">
              <w:rPr>
                <w:sz w:val="22"/>
                <w:szCs w:val="22"/>
              </w:rPr>
              <w:t># of events</w:t>
            </w:r>
          </w:p>
        </w:tc>
        <w:tc>
          <w:tcPr>
            <w:tcW w:w="1080" w:type="dxa"/>
            <w:vAlign w:val="center"/>
          </w:tcPr>
          <w:p w:rsidR="00471EA4" w:rsidRPr="009C666B" w:rsidRDefault="00471EA4" w:rsidP="009C666B">
            <w:pPr>
              <w:jc w:val="center"/>
              <w:rPr>
                <w:sz w:val="22"/>
                <w:szCs w:val="22"/>
              </w:rPr>
            </w:pPr>
            <w:r w:rsidRPr="009C666B">
              <w:rPr>
                <w:sz w:val="22"/>
                <w:szCs w:val="22"/>
              </w:rPr>
              <w:t># of people reached</w:t>
            </w:r>
          </w:p>
        </w:tc>
      </w:tr>
      <w:tr w:rsidR="009747A8" w:rsidRPr="009C666B" w:rsidTr="00AC260B">
        <w:tc>
          <w:tcPr>
            <w:tcW w:w="918" w:type="dxa"/>
            <w:vAlign w:val="center"/>
          </w:tcPr>
          <w:p w:rsidR="003E4DAF" w:rsidRPr="009C666B" w:rsidRDefault="003E4DAF" w:rsidP="009C666B">
            <w:pPr>
              <w:jc w:val="center"/>
              <w:rPr>
                <w:sz w:val="20"/>
              </w:rPr>
            </w:pPr>
            <w:r w:rsidRPr="009C666B">
              <w:rPr>
                <w:sz w:val="20"/>
              </w:rPr>
              <w:t xml:space="preserve">Apr-Jun </w:t>
            </w:r>
            <w:r w:rsidR="00D028BF">
              <w:rPr>
                <w:sz w:val="20"/>
              </w:rPr>
              <w:t>2018</w:t>
            </w: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9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1080" w:type="dxa"/>
            <w:vAlign w:val="center"/>
          </w:tcPr>
          <w:p w:rsidR="003E4DAF" w:rsidRPr="009C666B" w:rsidRDefault="003E4DAF" w:rsidP="009C666B">
            <w:pPr>
              <w:jc w:val="center"/>
              <w:rPr>
                <w:sz w:val="22"/>
                <w:szCs w:val="22"/>
              </w:rPr>
            </w:pPr>
          </w:p>
        </w:tc>
      </w:tr>
      <w:tr w:rsidR="009747A8" w:rsidRPr="009C666B" w:rsidTr="00AC260B">
        <w:tc>
          <w:tcPr>
            <w:tcW w:w="918" w:type="dxa"/>
            <w:vAlign w:val="center"/>
          </w:tcPr>
          <w:p w:rsidR="003E4DAF" w:rsidRPr="009C666B" w:rsidRDefault="003E4DAF" w:rsidP="009C666B">
            <w:pPr>
              <w:jc w:val="center"/>
            </w:pPr>
            <w:r w:rsidRPr="009C666B">
              <w:rPr>
                <w:sz w:val="20"/>
              </w:rPr>
              <w:t>Jul-Sep</w:t>
            </w:r>
            <w:r w:rsidR="00DA587D" w:rsidRPr="009C666B">
              <w:rPr>
                <w:sz w:val="20"/>
              </w:rPr>
              <w:t>t</w:t>
            </w:r>
            <w:r w:rsidRPr="009C666B">
              <w:rPr>
                <w:sz w:val="20"/>
              </w:rPr>
              <w:t xml:space="preserve"> </w:t>
            </w:r>
            <w:r w:rsidR="00D028BF">
              <w:rPr>
                <w:sz w:val="20"/>
              </w:rPr>
              <w:t>2018</w:t>
            </w: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9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1080" w:type="dxa"/>
            <w:vAlign w:val="center"/>
          </w:tcPr>
          <w:p w:rsidR="003E4DAF" w:rsidRPr="009C666B" w:rsidRDefault="003E4DAF" w:rsidP="009C666B">
            <w:pPr>
              <w:jc w:val="center"/>
              <w:rPr>
                <w:sz w:val="22"/>
                <w:szCs w:val="22"/>
              </w:rPr>
            </w:pPr>
          </w:p>
        </w:tc>
      </w:tr>
      <w:tr w:rsidR="009747A8" w:rsidRPr="009C666B" w:rsidTr="00AC260B">
        <w:tc>
          <w:tcPr>
            <w:tcW w:w="918" w:type="dxa"/>
            <w:vAlign w:val="center"/>
          </w:tcPr>
          <w:p w:rsidR="003E4DAF" w:rsidRPr="009C666B" w:rsidRDefault="003E4DAF" w:rsidP="009C666B">
            <w:pPr>
              <w:jc w:val="center"/>
              <w:rPr>
                <w:sz w:val="20"/>
              </w:rPr>
            </w:pPr>
            <w:r w:rsidRPr="009C666B">
              <w:rPr>
                <w:sz w:val="20"/>
              </w:rPr>
              <w:t xml:space="preserve">Oct-Dec </w:t>
            </w:r>
            <w:r w:rsidR="00D028BF">
              <w:rPr>
                <w:sz w:val="20"/>
              </w:rPr>
              <w:t>2018</w:t>
            </w: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9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1080" w:type="dxa"/>
            <w:vAlign w:val="center"/>
          </w:tcPr>
          <w:p w:rsidR="003E4DAF" w:rsidRPr="009C666B" w:rsidRDefault="003E4DAF" w:rsidP="009C666B">
            <w:pPr>
              <w:ind w:right="584"/>
              <w:jc w:val="center"/>
              <w:rPr>
                <w:sz w:val="22"/>
                <w:szCs w:val="22"/>
              </w:rPr>
            </w:pPr>
          </w:p>
        </w:tc>
      </w:tr>
      <w:tr w:rsidR="009747A8" w:rsidRPr="009C666B" w:rsidTr="00AC260B">
        <w:tc>
          <w:tcPr>
            <w:tcW w:w="918" w:type="dxa"/>
            <w:vAlign w:val="center"/>
          </w:tcPr>
          <w:p w:rsidR="003E4DAF" w:rsidRPr="009C666B" w:rsidRDefault="009876CD" w:rsidP="009C666B">
            <w:pPr>
              <w:jc w:val="center"/>
              <w:rPr>
                <w:sz w:val="20"/>
              </w:rPr>
            </w:pPr>
            <w:r w:rsidRPr="009C666B">
              <w:rPr>
                <w:sz w:val="20"/>
              </w:rPr>
              <w:t>Jan-Mar</w:t>
            </w:r>
            <w:r w:rsidR="006A2985" w:rsidRPr="009C666B">
              <w:rPr>
                <w:sz w:val="20"/>
              </w:rPr>
              <w:t xml:space="preserve"> </w:t>
            </w:r>
            <w:r w:rsidR="00D028BF">
              <w:rPr>
                <w:sz w:val="20"/>
              </w:rPr>
              <w:t>2019</w:t>
            </w: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99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900" w:type="dxa"/>
            <w:vAlign w:val="center"/>
          </w:tcPr>
          <w:p w:rsidR="003E4DAF" w:rsidRPr="009C666B" w:rsidRDefault="003E4DAF" w:rsidP="009C666B">
            <w:pPr>
              <w:jc w:val="center"/>
              <w:rPr>
                <w:sz w:val="22"/>
                <w:szCs w:val="22"/>
              </w:rPr>
            </w:pPr>
          </w:p>
        </w:tc>
        <w:tc>
          <w:tcPr>
            <w:tcW w:w="810" w:type="dxa"/>
            <w:vAlign w:val="center"/>
          </w:tcPr>
          <w:p w:rsidR="003E4DAF" w:rsidRPr="009C666B" w:rsidRDefault="003E4DAF" w:rsidP="009C666B">
            <w:pPr>
              <w:jc w:val="center"/>
              <w:rPr>
                <w:sz w:val="22"/>
                <w:szCs w:val="22"/>
              </w:rPr>
            </w:pPr>
          </w:p>
        </w:tc>
        <w:tc>
          <w:tcPr>
            <w:tcW w:w="1080" w:type="dxa"/>
            <w:vAlign w:val="center"/>
          </w:tcPr>
          <w:p w:rsidR="003E4DAF" w:rsidRPr="009C666B" w:rsidRDefault="003E4DAF" w:rsidP="009C666B">
            <w:pPr>
              <w:jc w:val="center"/>
              <w:rPr>
                <w:sz w:val="22"/>
                <w:szCs w:val="22"/>
              </w:rPr>
            </w:pPr>
          </w:p>
        </w:tc>
      </w:tr>
      <w:tr w:rsidR="009747A8" w:rsidRPr="009C666B" w:rsidTr="00AC260B">
        <w:trPr>
          <w:trHeight w:val="314"/>
        </w:trPr>
        <w:tc>
          <w:tcPr>
            <w:tcW w:w="918" w:type="dxa"/>
            <w:vAlign w:val="center"/>
          </w:tcPr>
          <w:p w:rsidR="00013048" w:rsidRPr="009C666B" w:rsidRDefault="00013048" w:rsidP="009C666B">
            <w:pPr>
              <w:jc w:val="center"/>
              <w:rPr>
                <w:b/>
                <w:sz w:val="22"/>
                <w:szCs w:val="22"/>
              </w:rPr>
            </w:pPr>
          </w:p>
          <w:p w:rsidR="00471EA4" w:rsidRPr="009C666B" w:rsidRDefault="00471EA4" w:rsidP="009C666B">
            <w:pPr>
              <w:jc w:val="center"/>
              <w:rPr>
                <w:b/>
                <w:sz w:val="22"/>
                <w:szCs w:val="22"/>
              </w:rPr>
            </w:pPr>
            <w:r w:rsidRPr="009C666B">
              <w:rPr>
                <w:b/>
                <w:sz w:val="22"/>
                <w:szCs w:val="22"/>
              </w:rPr>
              <w:t>Total</w:t>
            </w:r>
          </w:p>
        </w:tc>
        <w:tc>
          <w:tcPr>
            <w:tcW w:w="810" w:type="dxa"/>
            <w:vAlign w:val="center"/>
          </w:tcPr>
          <w:p w:rsidR="00471EA4" w:rsidRPr="009C666B" w:rsidRDefault="00471EA4" w:rsidP="009C666B">
            <w:pPr>
              <w:jc w:val="center"/>
              <w:rPr>
                <w:sz w:val="22"/>
                <w:szCs w:val="22"/>
              </w:rPr>
            </w:pPr>
          </w:p>
        </w:tc>
        <w:tc>
          <w:tcPr>
            <w:tcW w:w="900" w:type="dxa"/>
            <w:vAlign w:val="center"/>
          </w:tcPr>
          <w:p w:rsidR="00471EA4" w:rsidRPr="009C666B" w:rsidRDefault="00471EA4" w:rsidP="009C666B">
            <w:pPr>
              <w:jc w:val="center"/>
              <w:rPr>
                <w:sz w:val="22"/>
                <w:szCs w:val="22"/>
              </w:rPr>
            </w:pPr>
          </w:p>
        </w:tc>
        <w:tc>
          <w:tcPr>
            <w:tcW w:w="810" w:type="dxa"/>
            <w:vAlign w:val="center"/>
          </w:tcPr>
          <w:p w:rsidR="00471EA4" w:rsidRPr="009C666B" w:rsidRDefault="00471EA4" w:rsidP="009C666B">
            <w:pPr>
              <w:jc w:val="center"/>
              <w:rPr>
                <w:sz w:val="22"/>
                <w:szCs w:val="22"/>
              </w:rPr>
            </w:pPr>
          </w:p>
        </w:tc>
        <w:tc>
          <w:tcPr>
            <w:tcW w:w="900" w:type="dxa"/>
            <w:vAlign w:val="center"/>
          </w:tcPr>
          <w:p w:rsidR="00471EA4" w:rsidRPr="009C666B" w:rsidRDefault="00471EA4" w:rsidP="009C666B">
            <w:pPr>
              <w:jc w:val="center"/>
              <w:rPr>
                <w:sz w:val="22"/>
                <w:szCs w:val="22"/>
              </w:rPr>
            </w:pPr>
          </w:p>
        </w:tc>
        <w:tc>
          <w:tcPr>
            <w:tcW w:w="900" w:type="dxa"/>
            <w:vAlign w:val="center"/>
          </w:tcPr>
          <w:p w:rsidR="00471EA4" w:rsidRPr="009C666B" w:rsidRDefault="00471EA4" w:rsidP="009C666B">
            <w:pPr>
              <w:jc w:val="center"/>
              <w:rPr>
                <w:sz w:val="22"/>
                <w:szCs w:val="22"/>
              </w:rPr>
            </w:pPr>
          </w:p>
        </w:tc>
        <w:tc>
          <w:tcPr>
            <w:tcW w:w="990" w:type="dxa"/>
            <w:vAlign w:val="center"/>
          </w:tcPr>
          <w:p w:rsidR="00471EA4" w:rsidRPr="009C666B" w:rsidRDefault="00471EA4" w:rsidP="009C666B">
            <w:pPr>
              <w:jc w:val="center"/>
              <w:rPr>
                <w:sz w:val="22"/>
                <w:szCs w:val="22"/>
              </w:rPr>
            </w:pPr>
          </w:p>
        </w:tc>
        <w:tc>
          <w:tcPr>
            <w:tcW w:w="810" w:type="dxa"/>
            <w:vAlign w:val="center"/>
          </w:tcPr>
          <w:p w:rsidR="00471EA4" w:rsidRPr="009C666B" w:rsidRDefault="00471EA4" w:rsidP="009C666B">
            <w:pPr>
              <w:jc w:val="center"/>
              <w:rPr>
                <w:sz w:val="22"/>
                <w:szCs w:val="22"/>
              </w:rPr>
            </w:pPr>
          </w:p>
        </w:tc>
        <w:tc>
          <w:tcPr>
            <w:tcW w:w="900" w:type="dxa"/>
            <w:vAlign w:val="center"/>
          </w:tcPr>
          <w:p w:rsidR="00471EA4" w:rsidRPr="009C666B" w:rsidRDefault="00471EA4" w:rsidP="009C666B">
            <w:pPr>
              <w:jc w:val="center"/>
              <w:rPr>
                <w:sz w:val="22"/>
                <w:szCs w:val="22"/>
              </w:rPr>
            </w:pPr>
          </w:p>
        </w:tc>
        <w:tc>
          <w:tcPr>
            <w:tcW w:w="810" w:type="dxa"/>
            <w:vAlign w:val="center"/>
          </w:tcPr>
          <w:p w:rsidR="00471EA4" w:rsidRPr="009C666B" w:rsidRDefault="00471EA4" w:rsidP="009C666B">
            <w:pPr>
              <w:jc w:val="center"/>
              <w:rPr>
                <w:sz w:val="22"/>
                <w:szCs w:val="22"/>
              </w:rPr>
            </w:pPr>
          </w:p>
        </w:tc>
        <w:tc>
          <w:tcPr>
            <w:tcW w:w="1080" w:type="dxa"/>
            <w:vAlign w:val="center"/>
          </w:tcPr>
          <w:p w:rsidR="00471EA4" w:rsidRPr="009C666B" w:rsidRDefault="00471EA4" w:rsidP="009C666B">
            <w:pPr>
              <w:jc w:val="center"/>
              <w:rPr>
                <w:sz w:val="22"/>
                <w:szCs w:val="22"/>
              </w:rPr>
            </w:pPr>
          </w:p>
        </w:tc>
      </w:tr>
    </w:tbl>
    <w:p w:rsidR="00511913" w:rsidRPr="009C666B" w:rsidRDefault="00511913" w:rsidP="009C666B">
      <w:pPr>
        <w:rPr>
          <w:sz w:val="22"/>
          <w:szCs w:val="22"/>
        </w:rPr>
      </w:pPr>
    </w:p>
    <w:p w:rsidR="00471EA4" w:rsidRPr="009C666B" w:rsidRDefault="00471EA4" w:rsidP="009C666B">
      <w:pPr>
        <w:rPr>
          <w:b/>
          <w:sz w:val="18"/>
          <w:szCs w:val="18"/>
        </w:rPr>
      </w:pPr>
      <w:r w:rsidRPr="009C666B">
        <w:rPr>
          <w:sz w:val="18"/>
          <w:szCs w:val="18"/>
        </w:rPr>
        <w:t>*</w:t>
      </w:r>
      <w:r w:rsidRPr="009C666B">
        <w:rPr>
          <w:b/>
          <w:sz w:val="18"/>
          <w:szCs w:val="18"/>
        </w:rPr>
        <w:t xml:space="preserve"> Examp</w:t>
      </w:r>
      <w:r w:rsidR="00F713D7" w:rsidRPr="009C666B">
        <w:rPr>
          <w:b/>
          <w:sz w:val="18"/>
          <w:szCs w:val="18"/>
        </w:rPr>
        <w:t>les of events to enroll residents:</w:t>
      </w:r>
      <w:r w:rsidRPr="009C666B">
        <w:rPr>
          <w:b/>
          <w:sz w:val="18"/>
          <w:szCs w:val="18"/>
        </w:rPr>
        <w:t xml:space="preserve"> direct outreach to units via door-to-doo</w:t>
      </w:r>
      <w:r w:rsidR="00F713D7" w:rsidRPr="009C666B">
        <w:rPr>
          <w:b/>
          <w:sz w:val="18"/>
          <w:szCs w:val="18"/>
        </w:rPr>
        <w:t xml:space="preserve">r canvass, letters, flyers &amp; </w:t>
      </w:r>
      <w:r w:rsidRPr="009C666B">
        <w:rPr>
          <w:b/>
          <w:sz w:val="18"/>
          <w:szCs w:val="18"/>
        </w:rPr>
        <w:t>door hangers.</w:t>
      </w:r>
    </w:p>
    <w:p w:rsidR="00471EA4" w:rsidRPr="009C666B" w:rsidRDefault="00471EA4" w:rsidP="009C666B">
      <w:pPr>
        <w:rPr>
          <w:sz w:val="22"/>
          <w:szCs w:val="22"/>
        </w:rPr>
      </w:pPr>
    </w:p>
    <w:p w:rsidR="00FE72B1" w:rsidRPr="009C666B" w:rsidRDefault="00FE72B1"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c>
          <w:tcPr>
            <w:tcW w:w="9828" w:type="dxa"/>
            <w:tcBorders>
              <w:bottom w:val="single" w:sz="4" w:space="0" w:color="auto"/>
            </w:tcBorders>
            <w:shd w:val="clear" w:color="auto" w:fill="F3F3F3"/>
          </w:tcPr>
          <w:p w:rsidR="00C22B19" w:rsidRPr="009C666B" w:rsidRDefault="00330C81" w:rsidP="009C666B">
            <w:r w:rsidRPr="009C666B">
              <w:rPr>
                <w:rFonts w:ascii="Times New Roman Bold" w:hAnsi="Times New Roman Bold"/>
                <w:b/>
              </w:rPr>
              <w:t>ACTIVIT</w:t>
            </w:r>
            <w:r w:rsidR="00AC260B" w:rsidRPr="009C666B">
              <w:rPr>
                <w:rFonts w:ascii="Times New Roman Bold" w:hAnsi="Times New Roman Bold"/>
                <w:b/>
              </w:rPr>
              <w:t>Y 2</w:t>
            </w:r>
            <w:r w:rsidRPr="009C666B">
              <w:rPr>
                <w:rFonts w:ascii="Times New Roman Bold" w:hAnsi="Times New Roman Bold"/>
                <w:b/>
              </w:rPr>
              <w:t>.1</w:t>
            </w:r>
            <w:r w:rsidR="00C22B19" w:rsidRPr="009C666B">
              <w:rPr>
                <w:rFonts w:ascii="Times New Roman Bold" w:hAnsi="Times New Roman Bold"/>
                <w:b/>
              </w:rPr>
              <w:t xml:space="preserve">: </w:t>
            </w:r>
            <w:r w:rsidR="00C22B19" w:rsidRPr="009C666B">
              <w:rPr>
                <w:sz w:val="22"/>
              </w:rPr>
              <w:t xml:space="preserve">Give a </w:t>
            </w:r>
            <w:r w:rsidR="00C22B19" w:rsidRPr="009C666B">
              <w:rPr>
                <w:b/>
                <w:sz w:val="22"/>
                <w:u w:val="single"/>
              </w:rPr>
              <w:t>brief</w:t>
            </w:r>
            <w:r w:rsidR="00C22B19" w:rsidRPr="009C666B">
              <w:rPr>
                <w:sz w:val="22"/>
              </w:rPr>
              <w:t xml:space="preserve"> descripti</w:t>
            </w:r>
            <w:r w:rsidR="00D149C1" w:rsidRPr="009C666B">
              <w:rPr>
                <w:sz w:val="22"/>
              </w:rPr>
              <w:t xml:space="preserve">on of events in each quarter.  </w:t>
            </w:r>
            <w:r w:rsidR="00D149C1" w:rsidRPr="009C666B">
              <w:rPr>
                <w:sz w:val="22"/>
                <w:u w:val="single"/>
              </w:rPr>
              <w:t>I</w:t>
            </w:r>
            <w:r w:rsidR="00C22B19" w:rsidRPr="009C666B">
              <w:rPr>
                <w:sz w:val="22"/>
                <w:u w:val="single"/>
              </w:rPr>
              <w:t>nclude copies of articles, press releases, news stories, etc. when submitting QR.</w:t>
            </w:r>
            <w:r w:rsidR="00C22B19" w:rsidRPr="009C666B">
              <w:rPr>
                <w:sz w:val="22"/>
              </w:rPr>
              <w:t xml:space="preserve"> </w:t>
            </w:r>
          </w:p>
        </w:tc>
      </w:tr>
      <w:tr w:rsidR="009747A8" w:rsidRPr="009C666B" w:rsidTr="00A61CF0">
        <w:tc>
          <w:tcPr>
            <w:tcW w:w="9828" w:type="dxa"/>
            <w:shd w:val="clear" w:color="auto" w:fill="E6E6E6"/>
            <w:vAlign w:val="center"/>
          </w:tcPr>
          <w:p w:rsidR="00C22B19" w:rsidRPr="009C666B" w:rsidRDefault="00C22B19" w:rsidP="009C666B">
            <w:pPr>
              <w:jc w:val="center"/>
              <w:rPr>
                <w:b/>
                <w:sz w:val="22"/>
              </w:rPr>
            </w:pPr>
            <w:r w:rsidRPr="009C666B">
              <w:rPr>
                <w:b/>
                <w:sz w:val="22"/>
              </w:rPr>
              <w:t>Free media</w:t>
            </w:r>
          </w:p>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Apr-Jun </w:t>
            </w:r>
            <w:r w:rsidR="00D028BF">
              <w:rPr>
                <w:b/>
                <w:sz w:val="20"/>
              </w:rPr>
              <w:t>2018</w:t>
            </w:r>
            <w:r w:rsidR="00C22B19" w:rsidRPr="009C666B">
              <w:rPr>
                <w:b/>
                <w:sz w:val="20"/>
              </w:rPr>
              <w:t>:</w:t>
            </w:r>
          </w:p>
          <w:p w:rsidR="00C22B19" w:rsidRPr="009C666B" w:rsidRDefault="00C22B19" w:rsidP="009C666B">
            <w:pPr>
              <w:rPr>
                <w:b/>
                <w:sz w:val="20"/>
              </w:rPr>
            </w:pPr>
          </w:p>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Jul-Sept </w:t>
            </w:r>
            <w:r w:rsidR="00D028BF">
              <w:rPr>
                <w:b/>
                <w:sz w:val="20"/>
              </w:rPr>
              <w:t>2018</w:t>
            </w:r>
            <w:r w:rsidR="00C22B19" w:rsidRPr="009C666B">
              <w:rPr>
                <w:b/>
                <w:sz w:val="20"/>
              </w:rPr>
              <w:t>:</w:t>
            </w:r>
          </w:p>
          <w:p w:rsidR="00C22B19" w:rsidRPr="009C666B" w:rsidRDefault="00C22B19" w:rsidP="009C666B">
            <w:pPr>
              <w:rPr>
                <w:b/>
              </w:rPr>
            </w:pPr>
          </w:p>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Oct-Dec </w:t>
            </w:r>
            <w:r w:rsidR="00D028BF">
              <w:rPr>
                <w:b/>
                <w:sz w:val="20"/>
              </w:rPr>
              <w:t>2018</w:t>
            </w:r>
            <w:r w:rsidR="00C22B19" w:rsidRPr="009C666B">
              <w:rPr>
                <w:b/>
                <w:sz w:val="20"/>
              </w:rPr>
              <w:t>:</w:t>
            </w:r>
          </w:p>
          <w:p w:rsidR="00C22B19" w:rsidRPr="009C666B" w:rsidRDefault="00C22B19" w:rsidP="009C666B"/>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Jan-Mar </w:t>
            </w:r>
            <w:r w:rsidR="00D028BF">
              <w:rPr>
                <w:b/>
                <w:sz w:val="20"/>
              </w:rPr>
              <w:t>2019</w:t>
            </w:r>
            <w:r w:rsidR="00C22B19" w:rsidRPr="009C666B">
              <w:rPr>
                <w:b/>
                <w:sz w:val="20"/>
              </w:rPr>
              <w:t>:</w:t>
            </w:r>
          </w:p>
          <w:p w:rsidR="00C22B19" w:rsidRPr="009C666B" w:rsidRDefault="00C22B19" w:rsidP="009C666B"/>
        </w:tc>
      </w:tr>
    </w:tbl>
    <w:p w:rsidR="00C22B19" w:rsidRPr="009C666B" w:rsidRDefault="00C22B19"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c>
          <w:tcPr>
            <w:tcW w:w="9828" w:type="dxa"/>
            <w:shd w:val="clear" w:color="auto" w:fill="E6E6E6"/>
            <w:vAlign w:val="center"/>
          </w:tcPr>
          <w:p w:rsidR="00C22B19" w:rsidRPr="009C666B" w:rsidRDefault="00C22B19" w:rsidP="009C666B">
            <w:pPr>
              <w:jc w:val="center"/>
              <w:rPr>
                <w:sz w:val="22"/>
              </w:rPr>
            </w:pPr>
            <w:r w:rsidRPr="009C666B">
              <w:rPr>
                <w:b/>
                <w:sz w:val="22"/>
              </w:rPr>
              <w:t>Paid media</w:t>
            </w:r>
          </w:p>
        </w:tc>
      </w:tr>
      <w:tr w:rsidR="009747A8" w:rsidRPr="009C666B" w:rsidTr="00A61CF0">
        <w:tc>
          <w:tcPr>
            <w:tcW w:w="9828" w:type="dxa"/>
            <w:shd w:val="clear" w:color="auto" w:fill="auto"/>
          </w:tcPr>
          <w:p w:rsidR="00C22B19" w:rsidRPr="009C666B" w:rsidRDefault="00C22B19" w:rsidP="009C666B">
            <w:pPr>
              <w:rPr>
                <w:b/>
                <w:sz w:val="20"/>
              </w:rPr>
            </w:pPr>
            <w:r w:rsidRPr="009C666B">
              <w:rPr>
                <w:b/>
                <w:sz w:val="20"/>
              </w:rPr>
              <w:t xml:space="preserve">Apr-Jun </w:t>
            </w:r>
            <w:r w:rsidR="00D028BF">
              <w:rPr>
                <w:b/>
                <w:sz w:val="20"/>
              </w:rPr>
              <w:t>2018</w:t>
            </w:r>
            <w:r w:rsidRPr="009C666B">
              <w:rPr>
                <w:b/>
                <w:sz w:val="20"/>
              </w:rPr>
              <w:t>:</w:t>
            </w:r>
          </w:p>
          <w:p w:rsidR="00C22B19" w:rsidRPr="009C666B" w:rsidRDefault="00C22B19" w:rsidP="009C666B">
            <w:pPr>
              <w:rPr>
                <w:b/>
                <w:sz w:val="20"/>
              </w:rPr>
            </w:pPr>
          </w:p>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Jul-Sept </w:t>
            </w:r>
            <w:r w:rsidR="00D028BF">
              <w:rPr>
                <w:b/>
                <w:sz w:val="20"/>
              </w:rPr>
              <w:t>2018</w:t>
            </w:r>
            <w:r w:rsidR="00C22B19" w:rsidRPr="009C666B">
              <w:rPr>
                <w:b/>
                <w:sz w:val="20"/>
              </w:rPr>
              <w:t>:</w:t>
            </w:r>
          </w:p>
          <w:p w:rsidR="00C22B19" w:rsidRPr="009C666B" w:rsidRDefault="00C22B19" w:rsidP="009C666B">
            <w:pPr>
              <w:rPr>
                <w:b/>
              </w:rPr>
            </w:pPr>
          </w:p>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Oct-Dec </w:t>
            </w:r>
            <w:r w:rsidR="00D028BF">
              <w:rPr>
                <w:b/>
                <w:sz w:val="20"/>
              </w:rPr>
              <w:t>2018</w:t>
            </w:r>
            <w:r w:rsidR="00C22B19" w:rsidRPr="009C666B">
              <w:rPr>
                <w:b/>
                <w:sz w:val="20"/>
              </w:rPr>
              <w:t>:</w:t>
            </w:r>
          </w:p>
          <w:p w:rsidR="00C22B19" w:rsidRPr="009C666B" w:rsidRDefault="00C22B19" w:rsidP="009C666B"/>
        </w:tc>
      </w:tr>
      <w:tr w:rsidR="009747A8" w:rsidRPr="009C666B" w:rsidTr="00A61CF0">
        <w:tc>
          <w:tcPr>
            <w:tcW w:w="9828" w:type="dxa"/>
            <w:shd w:val="clear" w:color="auto" w:fill="auto"/>
          </w:tcPr>
          <w:p w:rsidR="00C22B19" w:rsidRPr="009C666B" w:rsidRDefault="00501AAE" w:rsidP="009C666B">
            <w:pPr>
              <w:rPr>
                <w:b/>
                <w:sz w:val="20"/>
              </w:rPr>
            </w:pPr>
            <w:r w:rsidRPr="009C666B">
              <w:rPr>
                <w:b/>
                <w:sz w:val="20"/>
              </w:rPr>
              <w:t xml:space="preserve">Jan-Mar </w:t>
            </w:r>
            <w:r w:rsidR="00D028BF">
              <w:rPr>
                <w:b/>
                <w:sz w:val="20"/>
              </w:rPr>
              <w:t>2019</w:t>
            </w:r>
            <w:r w:rsidR="00C22B19" w:rsidRPr="009C666B">
              <w:rPr>
                <w:b/>
                <w:sz w:val="20"/>
              </w:rPr>
              <w:t>:</w:t>
            </w:r>
          </w:p>
          <w:p w:rsidR="00C22B19" w:rsidRPr="009C666B" w:rsidRDefault="00C22B19" w:rsidP="009C666B"/>
        </w:tc>
      </w:tr>
    </w:tbl>
    <w:p w:rsidR="00C22B19" w:rsidRPr="009C666B" w:rsidRDefault="00C22B19"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rPr>
          <w:trHeight w:val="107"/>
        </w:trPr>
        <w:tc>
          <w:tcPr>
            <w:tcW w:w="9828" w:type="dxa"/>
            <w:shd w:val="clear" w:color="auto" w:fill="E6E6E6"/>
            <w:vAlign w:val="center"/>
          </w:tcPr>
          <w:p w:rsidR="00C22B19" w:rsidRPr="009C666B" w:rsidRDefault="00C22B19" w:rsidP="009C666B">
            <w:pPr>
              <w:jc w:val="center"/>
              <w:rPr>
                <w:b/>
                <w:sz w:val="22"/>
              </w:rPr>
            </w:pPr>
            <w:r w:rsidRPr="009C666B">
              <w:rPr>
                <w:b/>
                <w:sz w:val="22"/>
              </w:rPr>
              <w:t xml:space="preserve">Events specifically to enroll owners </w:t>
            </w:r>
          </w:p>
        </w:tc>
      </w:tr>
      <w:tr w:rsidR="009747A8" w:rsidRPr="009C666B" w:rsidTr="00A61CF0">
        <w:trPr>
          <w:trHeight w:val="107"/>
        </w:trPr>
        <w:tc>
          <w:tcPr>
            <w:tcW w:w="9828" w:type="dxa"/>
            <w:shd w:val="clear" w:color="auto" w:fill="auto"/>
          </w:tcPr>
          <w:p w:rsidR="00C22B19" w:rsidRPr="009C666B" w:rsidRDefault="00C22B19" w:rsidP="009C666B">
            <w:pPr>
              <w:rPr>
                <w:b/>
                <w:sz w:val="20"/>
              </w:rPr>
            </w:pPr>
            <w:r w:rsidRPr="009C666B">
              <w:rPr>
                <w:b/>
                <w:sz w:val="20"/>
              </w:rPr>
              <w:t xml:space="preserve">Apr-Jun </w:t>
            </w:r>
            <w:r w:rsidR="00D028BF">
              <w:rPr>
                <w:b/>
                <w:sz w:val="20"/>
              </w:rPr>
              <w:t>2018</w:t>
            </w:r>
            <w:r w:rsidRPr="009C666B">
              <w:rPr>
                <w:b/>
                <w:sz w:val="20"/>
              </w:rPr>
              <w:t>:</w:t>
            </w:r>
          </w:p>
          <w:p w:rsidR="00C22B19" w:rsidRPr="009C666B" w:rsidRDefault="00C22B19" w:rsidP="009C666B">
            <w:pPr>
              <w:rPr>
                <w:b/>
                <w:sz w:val="20"/>
              </w:rPr>
            </w:pPr>
          </w:p>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Jul-Sept </w:t>
            </w:r>
            <w:r w:rsidR="00D028BF">
              <w:rPr>
                <w:b/>
                <w:sz w:val="20"/>
              </w:rPr>
              <w:t>2018</w:t>
            </w:r>
            <w:r w:rsidR="00C22B19" w:rsidRPr="009C666B">
              <w:rPr>
                <w:b/>
                <w:sz w:val="20"/>
              </w:rPr>
              <w:t>:</w:t>
            </w:r>
          </w:p>
          <w:p w:rsidR="00C22B19" w:rsidRPr="009C666B" w:rsidRDefault="00C22B19" w:rsidP="009C666B">
            <w:pPr>
              <w:rPr>
                <w:b/>
              </w:rPr>
            </w:pPr>
          </w:p>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Oct-Dec </w:t>
            </w:r>
            <w:r w:rsidR="00D028BF">
              <w:rPr>
                <w:b/>
                <w:sz w:val="20"/>
              </w:rPr>
              <w:t>2018</w:t>
            </w:r>
            <w:r w:rsidR="00C22B19" w:rsidRPr="009C666B">
              <w:rPr>
                <w:b/>
                <w:sz w:val="20"/>
              </w:rPr>
              <w:t>:</w:t>
            </w:r>
          </w:p>
          <w:p w:rsidR="00C22B19" w:rsidRPr="009C666B" w:rsidRDefault="00C22B19" w:rsidP="009C666B"/>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Jan-Mar </w:t>
            </w:r>
            <w:r w:rsidR="00D028BF">
              <w:rPr>
                <w:b/>
                <w:sz w:val="20"/>
              </w:rPr>
              <w:t>2019</w:t>
            </w:r>
            <w:r w:rsidR="00C22B19" w:rsidRPr="009C666B">
              <w:rPr>
                <w:b/>
                <w:sz w:val="20"/>
              </w:rPr>
              <w:t>:</w:t>
            </w:r>
          </w:p>
          <w:p w:rsidR="00C22B19" w:rsidRPr="009C666B" w:rsidRDefault="00C22B19" w:rsidP="009C666B"/>
        </w:tc>
      </w:tr>
    </w:tbl>
    <w:p w:rsidR="00C22B19" w:rsidRPr="009C666B" w:rsidRDefault="00C22B19"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rPr>
          <w:trHeight w:val="107"/>
        </w:trPr>
        <w:tc>
          <w:tcPr>
            <w:tcW w:w="9828" w:type="dxa"/>
            <w:shd w:val="clear" w:color="auto" w:fill="E6E6E6"/>
            <w:vAlign w:val="center"/>
          </w:tcPr>
          <w:p w:rsidR="00C22B19" w:rsidRPr="009C666B" w:rsidRDefault="00C22B19" w:rsidP="009C666B">
            <w:pPr>
              <w:jc w:val="center"/>
              <w:rPr>
                <w:sz w:val="22"/>
              </w:rPr>
            </w:pPr>
            <w:r w:rsidRPr="009C666B">
              <w:rPr>
                <w:b/>
                <w:sz w:val="22"/>
              </w:rPr>
              <w:t>Events specifically to enroll residents, for example: direct outreach to units via door-to-door canvass, letters, flyers, door hangers</w:t>
            </w:r>
          </w:p>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Apr-Jun </w:t>
            </w:r>
            <w:r w:rsidR="00D028BF">
              <w:rPr>
                <w:b/>
                <w:sz w:val="20"/>
              </w:rPr>
              <w:t>2018</w:t>
            </w:r>
            <w:r w:rsidR="00C22B19" w:rsidRPr="009C666B">
              <w:rPr>
                <w:b/>
                <w:sz w:val="20"/>
              </w:rPr>
              <w:t>:</w:t>
            </w:r>
          </w:p>
          <w:p w:rsidR="00C22B19" w:rsidRPr="009C666B" w:rsidRDefault="00C22B19" w:rsidP="009C666B">
            <w:pPr>
              <w:rPr>
                <w:b/>
                <w:sz w:val="20"/>
              </w:rPr>
            </w:pPr>
          </w:p>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Jul-Sept </w:t>
            </w:r>
            <w:r w:rsidR="00D028BF">
              <w:rPr>
                <w:b/>
                <w:sz w:val="20"/>
              </w:rPr>
              <w:t>2018</w:t>
            </w:r>
            <w:r w:rsidR="00C22B19" w:rsidRPr="009C666B">
              <w:rPr>
                <w:b/>
                <w:sz w:val="20"/>
              </w:rPr>
              <w:t>:</w:t>
            </w:r>
          </w:p>
          <w:p w:rsidR="00C22B19" w:rsidRPr="009C666B" w:rsidRDefault="00C22B19" w:rsidP="009C666B">
            <w:pPr>
              <w:rPr>
                <w:b/>
              </w:rPr>
            </w:pPr>
          </w:p>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Oct-Dec </w:t>
            </w:r>
            <w:r w:rsidR="00D028BF">
              <w:rPr>
                <w:b/>
                <w:sz w:val="20"/>
              </w:rPr>
              <w:t>2018</w:t>
            </w:r>
            <w:r w:rsidR="00C22B19" w:rsidRPr="009C666B">
              <w:rPr>
                <w:b/>
                <w:sz w:val="20"/>
              </w:rPr>
              <w:t>:</w:t>
            </w:r>
          </w:p>
          <w:p w:rsidR="00C22B19" w:rsidRPr="009C666B" w:rsidRDefault="00C22B19" w:rsidP="009C666B"/>
        </w:tc>
      </w:tr>
      <w:tr w:rsidR="009747A8" w:rsidRPr="009C666B" w:rsidTr="00A61CF0">
        <w:trPr>
          <w:trHeight w:val="107"/>
        </w:trPr>
        <w:tc>
          <w:tcPr>
            <w:tcW w:w="9828" w:type="dxa"/>
            <w:shd w:val="clear" w:color="auto" w:fill="auto"/>
          </w:tcPr>
          <w:p w:rsidR="00C22B19" w:rsidRPr="009C666B" w:rsidRDefault="00501AAE" w:rsidP="009C666B">
            <w:pPr>
              <w:rPr>
                <w:b/>
                <w:sz w:val="20"/>
              </w:rPr>
            </w:pPr>
            <w:r w:rsidRPr="009C666B">
              <w:rPr>
                <w:b/>
                <w:sz w:val="20"/>
              </w:rPr>
              <w:t xml:space="preserve">Jan-Mar </w:t>
            </w:r>
            <w:r w:rsidR="00D028BF">
              <w:rPr>
                <w:b/>
                <w:sz w:val="20"/>
              </w:rPr>
              <w:t>2019</w:t>
            </w:r>
            <w:r w:rsidR="00C22B19" w:rsidRPr="009C666B">
              <w:rPr>
                <w:b/>
                <w:sz w:val="20"/>
              </w:rPr>
              <w:t>:</w:t>
            </w:r>
          </w:p>
          <w:p w:rsidR="00C22B19" w:rsidRPr="009C666B" w:rsidRDefault="00C22B19" w:rsidP="009C666B"/>
        </w:tc>
      </w:tr>
    </w:tbl>
    <w:p w:rsidR="00C22B19" w:rsidRPr="009C666B" w:rsidRDefault="00C22B19"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tc>
          <w:tcPr>
            <w:tcW w:w="9828" w:type="dxa"/>
            <w:shd w:val="clear" w:color="auto" w:fill="E6E6E6"/>
            <w:vAlign w:val="center"/>
          </w:tcPr>
          <w:p w:rsidR="00FE72B1" w:rsidRPr="009C666B" w:rsidRDefault="00FE72B1" w:rsidP="009C666B">
            <w:pPr>
              <w:jc w:val="center"/>
              <w:rPr>
                <w:b/>
                <w:sz w:val="22"/>
              </w:rPr>
            </w:pPr>
            <w:r w:rsidRPr="009C666B">
              <w:rPr>
                <w:b/>
                <w:sz w:val="22"/>
              </w:rPr>
              <w:t>Other</w:t>
            </w:r>
          </w:p>
        </w:tc>
      </w:tr>
      <w:tr w:rsidR="009747A8" w:rsidRPr="009C666B" w:rsidTr="005D57A3">
        <w:tc>
          <w:tcPr>
            <w:tcW w:w="9828" w:type="dxa"/>
            <w:shd w:val="clear" w:color="auto" w:fill="auto"/>
          </w:tcPr>
          <w:p w:rsidR="003E4DAF" w:rsidRPr="009C666B" w:rsidRDefault="003E4DAF" w:rsidP="009C666B">
            <w:pPr>
              <w:rPr>
                <w:b/>
                <w:sz w:val="20"/>
              </w:rPr>
            </w:pPr>
            <w:r w:rsidRPr="009C666B">
              <w:rPr>
                <w:b/>
                <w:sz w:val="20"/>
              </w:rPr>
              <w:t xml:space="preserve">Apr-Jun </w:t>
            </w:r>
            <w:r w:rsidR="00D028BF">
              <w:rPr>
                <w:b/>
                <w:sz w:val="20"/>
              </w:rPr>
              <w:t>2018</w:t>
            </w:r>
            <w:r w:rsidRPr="009C666B">
              <w:rPr>
                <w:b/>
                <w:sz w:val="20"/>
              </w:rPr>
              <w:t>:</w:t>
            </w:r>
          </w:p>
          <w:p w:rsidR="003E4DAF" w:rsidRPr="009C666B" w:rsidRDefault="003E4DAF" w:rsidP="009C666B">
            <w:pPr>
              <w:rPr>
                <w:b/>
                <w:sz w:val="20"/>
              </w:rPr>
            </w:pPr>
          </w:p>
        </w:tc>
      </w:tr>
      <w:tr w:rsidR="009747A8" w:rsidRPr="009C666B" w:rsidTr="005D57A3">
        <w:tc>
          <w:tcPr>
            <w:tcW w:w="9828" w:type="dxa"/>
            <w:shd w:val="clear" w:color="auto" w:fill="auto"/>
          </w:tcPr>
          <w:p w:rsidR="003E4DAF" w:rsidRPr="009C666B" w:rsidRDefault="003E4DAF" w:rsidP="009C666B">
            <w:pPr>
              <w:rPr>
                <w:b/>
                <w:sz w:val="20"/>
              </w:rPr>
            </w:pPr>
            <w:r w:rsidRPr="009C666B">
              <w:rPr>
                <w:b/>
                <w:sz w:val="20"/>
              </w:rPr>
              <w:t>Jul-Sep</w:t>
            </w:r>
            <w:r w:rsidR="00DA587D" w:rsidRPr="009C666B">
              <w:rPr>
                <w:b/>
                <w:sz w:val="20"/>
              </w:rPr>
              <w:t>t</w:t>
            </w:r>
            <w:r w:rsidRPr="009C666B">
              <w:rPr>
                <w:b/>
                <w:sz w:val="20"/>
              </w:rPr>
              <w:t xml:space="preserve"> </w:t>
            </w:r>
            <w:r w:rsidR="00D028BF">
              <w:rPr>
                <w:b/>
                <w:sz w:val="20"/>
              </w:rPr>
              <w:t>2018</w:t>
            </w:r>
            <w:r w:rsidRPr="009C666B">
              <w:rPr>
                <w:b/>
                <w:sz w:val="20"/>
              </w:rPr>
              <w:t>:</w:t>
            </w:r>
          </w:p>
          <w:p w:rsidR="003E4DAF" w:rsidRPr="009C666B" w:rsidRDefault="003E4DAF" w:rsidP="009C666B">
            <w:pPr>
              <w:rPr>
                <w:b/>
              </w:rPr>
            </w:pPr>
          </w:p>
        </w:tc>
      </w:tr>
      <w:tr w:rsidR="009747A8" w:rsidRPr="009C666B" w:rsidTr="005D57A3">
        <w:tc>
          <w:tcPr>
            <w:tcW w:w="9828" w:type="dxa"/>
            <w:shd w:val="clear" w:color="auto" w:fill="auto"/>
          </w:tcPr>
          <w:p w:rsidR="003E4DAF" w:rsidRPr="009C666B" w:rsidRDefault="003E4DAF" w:rsidP="009C666B">
            <w:pPr>
              <w:rPr>
                <w:b/>
                <w:sz w:val="20"/>
              </w:rPr>
            </w:pPr>
            <w:r w:rsidRPr="009C666B">
              <w:rPr>
                <w:b/>
                <w:sz w:val="20"/>
              </w:rPr>
              <w:t xml:space="preserve">Oct-Dec </w:t>
            </w:r>
            <w:r w:rsidR="00D028BF">
              <w:rPr>
                <w:b/>
                <w:sz w:val="20"/>
              </w:rPr>
              <w:t>2018</w:t>
            </w:r>
            <w:r w:rsidRPr="009C666B">
              <w:rPr>
                <w:b/>
                <w:sz w:val="20"/>
              </w:rPr>
              <w:t>:</w:t>
            </w:r>
          </w:p>
          <w:p w:rsidR="003E4DAF" w:rsidRPr="009C666B" w:rsidRDefault="003E4DAF" w:rsidP="009C666B"/>
        </w:tc>
      </w:tr>
      <w:tr w:rsidR="009747A8" w:rsidRPr="009C666B" w:rsidTr="005D57A3">
        <w:tc>
          <w:tcPr>
            <w:tcW w:w="9828" w:type="dxa"/>
            <w:shd w:val="clear" w:color="auto" w:fill="auto"/>
          </w:tcPr>
          <w:p w:rsidR="003E4DAF" w:rsidRPr="009C666B" w:rsidRDefault="009876CD" w:rsidP="009C666B">
            <w:pPr>
              <w:rPr>
                <w:b/>
                <w:sz w:val="20"/>
              </w:rPr>
            </w:pPr>
            <w:r w:rsidRPr="009C666B">
              <w:rPr>
                <w:b/>
                <w:sz w:val="20"/>
              </w:rPr>
              <w:t>Jan-Mar</w:t>
            </w:r>
            <w:r w:rsidR="00501AAE" w:rsidRPr="009C666B">
              <w:rPr>
                <w:b/>
                <w:sz w:val="20"/>
              </w:rPr>
              <w:t xml:space="preserve"> </w:t>
            </w:r>
            <w:r w:rsidR="00D028BF">
              <w:rPr>
                <w:b/>
                <w:sz w:val="20"/>
              </w:rPr>
              <w:t>2019</w:t>
            </w:r>
            <w:r w:rsidR="006A2985" w:rsidRPr="009C666B">
              <w:rPr>
                <w:b/>
                <w:sz w:val="20"/>
              </w:rPr>
              <w:t>:</w:t>
            </w:r>
          </w:p>
          <w:p w:rsidR="003E4DAF" w:rsidRPr="009C666B" w:rsidRDefault="003E4DAF" w:rsidP="009C666B"/>
        </w:tc>
      </w:tr>
    </w:tbl>
    <w:p w:rsidR="00FE72B1" w:rsidRPr="009C666B" w:rsidRDefault="00FE72B1"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747A8" w:rsidRPr="009C666B" w:rsidTr="00307B59">
        <w:tc>
          <w:tcPr>
            <w:tcW w:w="9828" w:type="dxa"/>
            <w:shd w:val="clear" w:color="auto" w:fill="E7E6E6"/>
          </w:tcPr>
          <w:p w:rsidR="0029059A" w:rsidRPr="009C666B" w:rsidRDefault="0029059A" w:rsidP="009C666B">
            <w:r w:rsidRPr="009C666B">
              <w:rPr>
                <w:b/>
              </w:rPr>
              <w:t>ACTIVITY 3: Expanding Legislative and Administrative Capacity.</w:t>
            </w:r>
            <w:r w:rsidRPr="009C666B">
              <w:rPr>
                <w:b/>
                <w:sz w:val="22"/>
                <w:szCs w:val="22"/>
              </w:rPr>
              <w:t xml:space="preserve"> </w:t>
            </w:r>
            <w:r w:rsidRPr="009C666B">
              <w:rPr>
                <w:sz w:val="22"/>
                <w:szCs w:val="20"/>
              </w:rPr>
              <w:t xml:space="preserve">Briefly describe any major activities regarding </w:t>
            </w:r>
            <w:r w:rsidRPr="009C666B">
              <w:rPr>
                <w:sz w:val="22"/>
                <w:szCs w:val="20"/>
                <w:u w:val="single"/>
              </w:rPr>
              <w:t>expanding legislative and administrative capacity</w:t>
            </w:r>
            <w:r w:rsidRPr="009C666B">
              <w:rPr>
                <w:sz w:val="22"/>
                <w:szCs w:val="20"/>
              </w:rPr>
              <w:t xml:space="preserve">. </w:t>
            </w:r>
            <w:r w:rsidR="0085117C" w:rsidRPr="009C666B">
              <w:rPr>
                <w:sz w:val="22"/>
                <w:szCs w:val="20"/>
              </w:rPr>
              <w:t xml:space="preserve">Note that this was not specified in the work plan but is an important component </w:t>
            </w:r>
            <w:r w:rsidR="00302D67" w:rsidRPr="009C666B">
              <w:rPr>
                <w:sz w:val="22"/>
                <w:szCs w:val="20"/>
              </w:rPr>
              <w:t>of primary</w:t>
            </w:r>
            <w:r w:rsidR="0085117C" w:rsidRPr="009C666B">
              <w:rPr>
                <w:sz w:val="22"/>
                <w:szCs w:val="20"/>
              </w:rPr>
              <w:t xml:space="preserve"> prevention programs.  </w:t>
            </w:r>
            <w:r w:rsidRPr="009C666B">
              <w:rPr>
                <w:b/>
                <w:sz w:val="22"/>
                <w:szCs w:val="20"/>
              </w:rPr>
              <w:t>Example activities include</w:t>
            </w:r>
            <w:r w:rsidRPr="009C666B">
              <w:rPr>
                <w:sz w:val="22"/>
                <w:szCs w:val="20"/>
              </w:rPr>
              <w:t>: modifications to health, housing, nuisance, or sanitary code proposed or achieved to enhance primary prevention; modifications to Certificate of Occupancy or building permit process to enhance primary prevention; presentations to elected officials; and presentations to judges, prosecutors, hearing officers.</w:t>
            </w:r>
          </w:p>
        </w:tc>
      </w:tr>
    </w:tbl>
    <w:p w:rsidR="0029059A" w:rsidRPr="009C666B" w:rsidRDefault="0029059A" w:rsidP="009C666B">
      <w:pPr>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370"/>
      </w:tblGrid>
      <w:tr w:rsidR="009747A8" w:rsidRPr="009C666B" w:rsidTr="00320AEE">
        <w:tc>
          <w:tcPr>
            <w:tcW w:w="1458" w:type="dxa"/>
          </w:tcPr>
          <w:p w:rsidR="00320AEE" w:rsidRPr="009C666B" w:rsidRDefault="00320AEE" w:rsidP="009C666B">
            <w:pPr>
              <w:rPr>
                <w:b/>
              </w:rPr>
            </w:pPr>
            <w:r w:rsidRPr="009C666B">
              <w:rPr>
                <w:b/>
              </w:rPr>
              <w:lastRenderedPageBreak/>
              <w:t>Quarter</w:t>
            </w:r>
          </w:p>
        </w:tc>
        <w:tc>
          <w:tcPr>
            <w:tcW w:w="8370" w:type="dxa"/>
          </w:tcPr>
          <w:p w:rsidR="00320AEE" w:rsidRPr="009C666B" w:rsidRDefault="00320AEE" w:rsidP="009C666B">
            <w:pPr>
              <w:rPr>
                <w:b/>
              </w:rPr>
            </w:pPr>
            <w:r w:rsidRPr="009C666B">
              <w:rPr>
                <w:b/>
                <w:u w:val="single"/>
              </w:rPr>
              <w:t>Brief</w:t>
            </w:r>
            <w:r w:rsidRPr="009C666B">
              <w:rPr>
                <w:b/>
              </w:rPr>
              <w:t xml:space="preserve"> description of activity (if any)</w:t>
            </w:r>
          </w:p>
        </w:tc>
      </w:tr>
      <w:tr w:rsidR="009747A8" w:rsidRPr="009C666B" w:rsidTr="00320AEE">
        <w:tc>
          <w:tcPr>
            <w:tcW w:w="1458" w:type="dxa"/>
          </w:tcPr>
          <w:p w:rsidR="00320AEE" w:rsidRPr="009C666B" w:rsidRDefault="00320AEE" w:rsidP="009C666B">
            <w:pPr>
              <w:spacing w:line="276" w:lineRule="auto"/>
              <w:rPr>
                <w:b/>
                <w:sz w:val="20"/>
              </w:rPr>
            </w:pPr>
            <w:r w:rsidRPr="009C666B">
              <w:rPr>
                <w:b/>
                <w:sz w:val="20"/>
              </w:rPr>
              <w:t xml:space="preserve">Apr-Jun </w:t>
            </w:r>
            <w:r w:rsidR="00D028BF">
              <w:rPr>
                <w:b/>
                <w:sz w:val="20"/>
              </w:rPr>
              <w:t>2018</w:t>
            </w:r>
          </w:p>
        </w:tc>
        <w:tc>
          <w:tcPr>
            <w:tcW w:w="8370" w:type="dxa"/>
          </w:tcPr>
          <w:p w:rsidR="00320AEE" w:rsidRPr="009C666B" w:rsidRDefault="00320AEE" w:rsidP="009C666B">
            <w:pPr>
              <w:spacing w:line="276" w:lineRule="auto"/>
              <w:rPr>
                <w:b/>
              </w:rPr>
            </w:pPr>
          </w:p>
        </w:tc>
      </w:tr>
      <w:tr w:rsidR="009747A8" w:rsidRPr="009C666B" w:rsidTr="00320AEE">
        <w:tc>
          <w:tcPr>
            <w:tcW w:w="1458" w:type="dxa"/>
          </w:tcPr>
          <w:p w:rsidR="00320AEE" w:rsidRPr="009C666B" w:rsidRDefault="00320AEE" w:rsidP="009C666B">
            <w:pPr>
              <w:spacing w:line="276" w:lineRule="auto"/>
              <w:rPr>
                <w:b/>
              </w:rPr>
            </w:pPr>
            <w:r w:rsidRPr="009C666B">
              <w:rPr>
                <w:b/>
                <w:sz w:val="20"/>
              </w:rPr>
              <w:t xml:space="preserve">Jul-Sept </w:t>
            </w:r>
            <w:r w:rsidR="00D028BF">
              <w:rPr>
                <w:b/>
                <w:sz w:val="20"/>
              </w:rPr>
              <w:t>2018</w:t>
            </w:r>
          </w:p>
        </w:tc>
        <w:tc>
          <w:tcPr>
            <w:tcW w:w="8370" w:type="dxa"/>
          </w:tcPr>
          <w:p w:rsidR="00320AEE" w:rsidRPr="009C666B" w:rsidRDefault="00320AEE" w:rsidP="009C666B">
            <w:pPr>
              <w:spacing w:line="276" w:lineRule="auto"/>
              <w:rPr>
                <w:b/>
              </w:rPr>
            </w:pPr>
          </w:p>
        </w:tc>
      </w:tr>
      <w:tr w:rsidR="009747A8" w:rsidRPr="009C666B" w:rsidTr="00320AEE">
        <w:tc>
          <w:tcPr>
            <w:tcW w:w="1458" w:type="dxa"/>
          </w:tcPr>
          <w:p w:rsidR="00320AEE" w:rsidRPr="009C666B" w:rsidRDefault="00320AEE" w:rsidP="009C666B">
            <w:pPr>
              <w:spacing w:line="276" w:lineRule="auto"/>
              <w:rPr>
                <w:b/>
                <w:sz w:val="20"/>
              </w:rPr>
            </w:pPr>
            <w:r w:rsidRPr="009C666B">
              <w:rPr>
                <w:b/>
                <w:sz w:val="20"/>
              </w:rPr>
              <w:t xml:space="preserve">Oct-Dec </w:t>
            </w:r>
            <w:r w:rsidR="00D028BF">
              <w:rPr>
                <w:b/>
                <w:sz w:val="20"/>
              </w:rPr>
              <w:t>2018</w:t>
            </w:r>
          </w:p>
        </w:tc>
        <w:tc>
          <w:tcPr>
            <w:tcW w:w="8370" w:type="dxa"/>
          </w:tcPr>
          <w:p w:rsidR="00320AEE" w:rsidRPr="009C666B" w:rsidRDefault="00320AEE" w:rsidP="009C666B">
            <w:pPr>
              <w:spacing w:line="276" w:lineRule="auto"/>
            </w:pPr>
          </w:p>
        </w:tc>
      </w:tr>
      <w:tr w:rsidR="009747A8" w:rsidRPr="009C666B" w:rsidTr="00320AEE">
        <w:tc>
          <w:tcPr>
            <w:tcW w:w="1458" w:type="dxa"/>
          </w:tcPr>
          <w:p w:rsidR="00320AEE" w:rsidRPr="009C666B" w:rsidRDefault="00320AEE" w:rsidP="009C666B">
            <w:pPr>
              <w:spacing w:line="276" w:lineRule="auto"/>
              <w:rPr>
                <w:b/>
                <w:sz w:val="20"/>
              </w:rPr>
            </w:pPr>
            <w:r w:rsidRPr="009C666B">
              <w:rPr>
                <w:b/>
                <w:sz w:val="20"/>
              </w:rPr>
              <w:t xml:space="preserve">Jan-Mar </w:t>
            </w:r>
            <w:r w:rsidR="00D028BF">
              <w:rPr>
                <w:b/>
                <w:sz w:val="20"/>
              </w:rPr>
              <w:t>2019</w:t>
            </w:r>
          </w:p>
        </w:tc>
        <w:tc>
          <w:tcPr>
            <w:tcW w:w="8370" w:type="dxa"/>
          </w:tcPr>
          <w:p w:rsidR="00320AEE" w:rsidRPr="009C666B" w:rsidRDefault="00320AEE" w:rsidP="009C666B">
            <w:pPr>
              <w:spacing w:line="276" w:lineRule="auto"/>
            </w:pPr>
          </w:p>
        </w:tc>
      </w:tr>
    </w:tbl>
    <w:p w:rsidR="00FE72B1" w:rsidRPr="009C666B" w:rsidRDefault="00FE72B1" w:rsidP="009C666B">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370"/>
      </w:tblGrid>
      <w:tr w:rsidR="009747A8" w:rsidRPr="009C666B" w:rsidTr="00ED72CA">
        <w:tc>
          <w:tcPr>
            <w:tcW w:w="9828" w:type="dxa"/>
            <w:gridSpan w:val="2"/>
            <w:tcBorders>
              <w:bottom w:val="single" w:sz="4" w:space="0" w:color="auto"/>
            </w:tcBorders>
            <w:shd w:val="clear" w:color="auto" w:fill="00B0F0"/>
          </w:tcPr>
          <w:p w:rsidR="00F66DFE" w:rsidRPr="009C666B" w:rsidRDefault="00F66DFE" w:rsidP="009C666B">
            <w:pPr>
              <w:rPr>
                <w:b/>
                <w:caps/>
                <w:sz w:val="28"/>
                <w:szCs w:val="28"/>
              </w:rPr>
            </w:pPr>
            <w:r w:rsidRPr="009C666B">
              <w:rPr>
                <w:b/>
                <w:caps/>
                <w:sz w:val="28"/>
                <w:szCs w:val="28"/>
              </w:rPr>
              <w:t xml:space="preserve">Goal 3: </w:t>
            </w:r>
            <w:r w:rsidRPr="009C666B">
              <w:rPr>
                <w:b/>
                <w:sz w:val="28"/>
                <w:szCs w:val="28"/>
              </w:rPr>
              <w:t xml:space="preserve">Housing Intervention </w:t>
            </w:r>
          </w:p>
        </w:tc>
      </w:tr>
      <w:tr w:rsidR="009747A8" w:rsidRPr="009C666B" w:rsidTr="00307B59">
        <w:tc>
          <w:tcPr>
            <w:tcW w:w="9828" w:type="dxa"/>
            <w:gridSpan w:val="2"/>
            <w:tcBorders>
              <w:bottom w:val="single" w:sz="4" w:space="0" w:color="auto"/>
            </w:tcBorders>
            <w:shd w:val="clear" w:color="auto" w:fill="E7E6E6"/>
          </w:tcPr>
          <w:p w:rsidR="00F66DFE" w:rsidRPr="009C666B" w:rsidRDefault="00F66DFE" w:rsidP="009C666B">
            <w:pPr>
              <w:rPr>
                <w:sz w:val="22"/>
              </w:rPr>
            </w:pPr>
            <w:r w:rsidRPr="009C666B">
              <w:rPr>
                <w:b/>
                <w:sz w:val="22"/>
              </w:rPr>
              <w:t xml:space="preserve">ACTIVITY 1: </w:t>
            </w:r>
            <w:r w:rsidRPr="009C666B">
              <w:rPr>
                <w:sz w:val="22"/>
              </w:rPr>
              <w:t xml:space="preserve">Describe any changes </w:t>
            </w:r>
            <w:r w:rsidR="0085117C" w:rsidRPr="009C666B">
              <w:rPr>
                <w:sz w:val="22"/>
              </w:rPr>
              <w:t xml:space="preserve">or significant events related </w:t>
            </w:r>
            <w:r w:rsidRPr="009C666B">
              <w:rPr>
                <w:sz w:val="22"/>
              </w:rPr>
              <w:t>to the program’s initial inspection activities, incentives</w:t>
            </w:r>
            <w:r w:rsidR="0004298A" w:rsidRPr="009C666B">
              <w:rPr>
                <w:sz w:val="22"/>
              </w:rPr>
              <w:t xml:space="preserve"> provided</w:t>
            </w:r>
            <w:r w:rsidRPr="009C666B">
              <w:rPr>
                <w:sz w:val="22"/>
              </w:rPr>
              <w:t xml:space="preserve">, </w:t>
            </w:r>
            <w:r w:rsidR="0085117C" w:rsidRPr="009C666B">
              <w:rPr>
                <w:sz w:val="22"/>
              </w:rPr>
              <w:t xml:space="preserve">compliance facilitation, </w:t>
            </w:r>
            <w:r w:rsidRPr="009C666B">
              <w:rPr>
                <w:sz w:val="22"/>
              </w:rPr>
              <w:t xml:space="preserve">clearance protocols, and/or enforcement processes. </w:t>
            </w:r>
            <w:r w:rsidR="0085117C" w:rsidRPr="009C666B">
              <w:rPr>
                <w:sz w:val="22"/>
              </w:rPr>
              <w:t xml:space="preserve"> </w:t>
            </w:r>
            <w:r w:rsidR="00302D67" w:rsidRPr="009C666B">
              <w:rPr>
                <w:sz w:val="22"/>
              </w:rPr>
              <w:t xml:space="preserve">Efforts to increase compliance </w:t>
            </w:r>
            <w:r w:rsidR="0004298A" w:rsidRPr="009C666B">
              <w:rPr>
                <w:sz w:val="22"/>
              </w:rPr>
              <w:t>rates,</w:t>
            </w:r>
            <w:r w:rsidR="00302D67" w:rsidRPr="009C666B">
              <w:rPr>
                <w:sz w:val="22"/>
              </w:rPr>
              <w:t xml:space="preserve"> decrease compliance time frames and/or improve enforcement mechanisms should be noted here.  </w:t>
            </w:r>
            <w:r w:rsidR="0085117C" w:rsidRPr="009C666B">
              <w:rPr>
                <w:sz w:val="22"/>
              </w:rPr>
              <w:t>Use this space to report progress on relevant SMART objectives from your workplan.</w:t>
            </w:r>
          </w:p>
        </w:tc>
      </w:tr>
      <w:tr w:rsidR="009747A8" w:rsidRPr="009C666B" w:rsidTr="0068679A">
        <w:tblPrEx>
          <w:tblLook w:val="04A0" w:firstRow="1" w:lastRow="0" w:firstColumn="1" w:lastColumn="0" w:noHBand="0" w:noVBand="1"/>
        </w:tblPrEx>
        <w:tc>
          <w:tcPr>
            <w:tcW w:w="1458" w:type="dxa"/>
          </w:tcPr>
          <w:p w:rsidR="004A7287" w:rsidRPr="009C666B" w:rsidRDefault="004A7287" w:rsidP="009C666B">
            <w:pPr>
              <w:rPr>
                <w:b/>
              </w:rPr>
            </w:pPr>
            <w:r w:rsidRPr="009C666B">
              <w:rPr>
                <w:b/>
              </w:rPr>
              <w:t>Quarter</w:t>
            </w:r>
          </w:p>
        </w:tc>
        <w:tc>
          <w:tcPr>
            <w:tcW w:w="8370" w:type="dxa"/>
          </w:tcPr>
          <w:p w:rsidR="004A7287" w:rsidRPr="009C666B" w:rsidRDefault="004A7287" w:rsidP="009C666B">
            <w:pPr>
              <w:rPr>
                <w:b/>
              </w:rPr>
            </w:pPr>
            <w:r w:rsidRPr="009C666B">
              <w:rPr>
                <w:b/>
                <w:u w:val="single"/>
              </w:rPr>
              <w:t>Brief</w:t>
            </w:r>
            <w:r w:rsidRPr="009C666B">
              <w:rPr>
                <w:b/>
              </w:rPr>
              <w:t xml:space="preserve"> description of activity (if any)</w:t>
            </w:r>
          </w:p>
        </w:tc>
      </w:tr>
      <w:tr w:rsidR="009747A8" w:rsidRPr="009C666B" w:rsidTr="0068679A">
        <w:tblPrEx>
          <w:tblLook w:val="04A0" w:firstRow="1" w:lastRow="0" w:firstColumn="1" w:lastColumn="0" w:noHBand="0" w:noVBand="1"/>
        </w:tblPrEx>
        <w:tc>
          <w:tcPr>
            <w:tcW w:w="1458" w:type="dxa"/>
          </w:tcPr>
          <w:p w:rsidR="004A7287" w:rsidRPr="009C666B" w:rsidRDefault="004A7287" w:rsidP="009C666B">
            <w:pPr>
              <w:spacing w:line="276" w:lineRule="auto"/>
              <w:rPr>
                <w:b/>
                <w:sz w:val="20"/>
              </w:rPr>
            </w:pPr>
            <w:r w:rsidRPr="009C666B">
              <w:rPr>
                <w:b/>
                <w:sz w:val="20"/>
              </w:rPr>
              <w:t xml:space="preserve">Apr-Jun </w:t>
            </w:r>
            <w:r w:rsidR="00D028BF">
              <w:rPr>
                <w:b/>
                <w:sz w:val="20"/>
              </w:rPr>
              <w:t>2018</w:t>
            </w:r>
          </w:p>
        </w:tc>
        <w:tc>
          <w:tcPr>
            <w:tcW w:w="8370" w:type="dxa"/>
          </w:tcPr>
          <w:p w:rsidR="004A7287" w:rsidRPr="009C666B" w:rsidRDefault="004A7287" w:rsidP="009C666B">
            <w:pPr>
              <w:spacing w:line="276" w:lineRule="auto"/>
              <w:rPr>
                <w:b/>
              </w:rPr>
            </w:pPr>
          </w:p>
        </w:tc>
      </w:tr>
      <w:tr w:rsidR="009747A8" w:rsidRPr="009C666B" w:rsidTr="0068679A">
        <w:tblPrEx>
          <w:tblLook w:val="04A0" w:firstRow="1" w:lastRow="0" w:firstColumn="1" w:lastColumn="0" w:noHBand="0" w:noVBand="1"/>
        </w:tblPrEx>
        <w:tc>
          <w:tcPr>
            <w:tcW w:w="1458" w:type="dxa"/>
          </w:tcPr>
          <w:p w:rsidR="004A7287" w:rsidRPr="009C666B" w:rsidRDefault="004A7287" w:rsidP="009C666B">
            <w:pPr>
              <w:spacing w:line="276" w:lineRule="auto"/>
              <w:rPr>
                <w:b/>
              </w:rPr>
            </w:pPr>
            <w:r w:rsidRPr="009C666B">
              <w:rPr>
                <w:b/>
                <w:sz w:val="20"/>
              </w:rPr>
              <w:t xml:space="preserve">Jul-Sept </w:t>
            </w:r>
            <w:r w:rsidR="00D028BF">
              <w:rPr>
                <w:b/>
                <w:sz w:val="20"/>
              </w:rPr>
              <w:t>2018</w:t>
            </w:r>
          </w:p>
        </w:tc>
        <w:tc>
          <w:tcPr>
            <w:tcW w:w="8370" w:type="dxa"/>
          </w:tcPr>
          <w:p w:rsidR="004A7287" w:rsidRPr="009C666B" w:rsidRDefault="004A7287" w:rsidP="009C666B">
            <w:pPr>
              <w:spacing w:line="276" w:lineRule="auto"/>
              <w:rPr>
                <w:b/>
              </w:rPr>
            </w:pPr>
          </w:p>
        </w:tc>
      </w:tr>
      <w:tr w:rsidR="009747A8" w:rsidRPr="009C666B" w:rsidTr="0068679A">
        <w:tblPrEx>
          <w:tblLook w:val="04A0" w:firstRow="1" w:lastRow="0" w:firstColumn="1" w:lastColumn="0" w:noHBand="0" w:noVBand="1"/>
        </w:tblPrEx>
        <w:tc>
          <w:tcPr>
            <w:tcW w:w="1458" w:type="dxa"/>
          </w:tcPr>
          <w:p w:rsidR="004A7287" w:rsidRPr="009C666B" w:rsidRDefault="004A7287" w:rsidP="009C666B">
            <w:pPr>
              <w:spacing w:line="276" w:lineRule="auto"/>
              <w:rPr>
                <w:b/>
                <w:sz w:val="20"/>
              </w:rPr>
            </w:pPr>
            <w:r w:rsidRPr="009C666B">
              <w:rPr>
                <w:b/>
                <w:sz w:val="20"/>
              </w:rPr>
              <w:t xml:space="preserve">Oct-Dec </w:t>
            </w:r>
            <w:r w:rsidR="00D028BF">
              <w:rPr>
                <w:b/>
                <w:sz w:val="20"/>
              </w:rPr>
              <w:t>2018</w:t>
            </w:r>
          </w:p>
        </w:tc>
        <w:tc>
          <w:tcPr>
            <w:tcW w:w="8370" w:type="dxa"/>
          </w:tcPr>
          <w:p w:rsidR="004A7287" w:rsidRPr="009C666B" w:rsidRDefault="004A7287" w:rsidP="009C666B">
            <w:pPr>
              <w:spacing w:line="276" w:lineRule="auto"/>
            </w:pPr>
          </w:p>
        </w:tc>
      </w:tr>
      <w:tr w:rsidR="009747A8" w:rsidRPr="009C666B" w:rsidTr="0068679A">
        <w:tblPrEx>
          <w:tblLook w:val="04A0" w:firstRow="1" w:lastRow="0" w:firstColumn="1" w:lastColumn="0" w:noHBand="0" w:noVBand="1"/>
        </w:tblPrEx>
        <w:tc>
          <w:tcPr>
            <w:tcW w:w="1458" w:type="dxa"/>
          </w:tcPr>
          <w:p w:rsidR="004A7287" w:rsidRPr="009C666B" w:rsidRDefault="004A7287" w:rsidP="009C666B">
            <w:pPr>
              <w:spacing w:line="276" w:lineRule="auto"/>
              <w:rPr>
                <w:b/>
                <w:sz w:val="20"/>
              </w:rPr>
            </w:pPr>
            <w:r w:rsidRPr="009C666B">
              <w:rPr>
                <w:b/>
                <w:sz w:val="20"/>
              </w:rPr>
              <w:t xml:space="preserve">Jan-Mar </w:t>
            </w:r>
            <w:r w:rsidR="00D028BF">
              <w:rPr>
                <w:b/>
                <w:sz w:val="20"/>
              </w:rPr>
              <w:t>2019</w:t>
            </w:r>
          </w:p>
        </w:tc>
        <w:tc>
          <w:tcPr>
            <w:tcW w:w="8370" w:type="dxa"/>
          </w:tcPr>
          <w:p w:rsidR="004A7287" w:rsidRPr="009C666B" w:rsidRDefault="004A7287" w:rsidP="009C666B">
            <w:pPr>
              <w:spacing w:line="276" w:lineRule="auto"/>
            </w:pPr>
          </w:p>
        </w:tc>
      </w:tr>
    </w:tbl>
    <w:p w:rsidR="00F66DFE" w:rsidRPr="009C666B" w:rsidRDefault="00F66DFE" w:rsidP="009C666B">
      <w:pPr>
        <w:rPr>
          <w:sz w:val="20"/>
        </w:rPr>
      </w:pPr>
    </w:p>
    <w:p w:rsidR="00F66DFE" w:rsidRPr="009C666B" w:rsidRDefault="00F66DFE" w:rsidP="009C666B">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c>
          <w:tcPr>
            <w:tcW w:w="9828" w:type="dxa"/>
            <w:tcBorders>
              <w:bottom w:val="single" w:sz="4" w:space="0" w:color="auto"/>
            </w:tcBorders>
            <w:shd w:val="clear" w:color="auto" w:fill="00B0F0"/>
          </w:tcPr>
          <w:p w:rsidR="0029059A" w:rsidRPr="009C666B" w:rsidRDefault="0029059A" w:rsidP="009C666B">
            <w:pPr>
              <w:rPr>
                <w:b/>
                <w:caps/>
                <w:sz w:val="28"/>
                <w:szCs w:val="28"/>
              </w:rPr>
            </w:pPr>
            <w:r w:rsidRPr="009C666B">
              <w:rPr>
                <w:b/>
                <w:caps/>
                <w:sz w:val="28"/>
                <w:szCs w:val="28"/>
              </w:rPr>
              <w:t xml:space="preserve">Goal 4: </w:t>
            </w:r>
            <w:r w:rsidR="00F66DFE" w:rsidRPr="009C666B">
              <w:rPr>
                <w:b/>
                <w:sz w:val="28"/>
                <w:szCs w:val="28"/>
              </w:rPr>
              <w:t>Assess and Build Workforce Capacity</w:t>
            </w:r>
            <w:r w:rsidRPr="009C666B">
              <w:rPr>
                <w:b/>
                <w:sz w:val="28"/>
                <w:szCs w:val="28"/>
              </w:rPr>
              <w:t xml:space="preserve"> </w:t>
            </w:r>
          </w:p>
        </w:tc>
      </w:tr>
      <w:tr w:rsidR="009747A8" w:rsidRPr="009C666B" w:rsidTr="00A61CF0">
        <w:tc>
          <w:tcPr>
            <w:tcW w:w="9828" w:type="dxa"/>
            <w:tcBorders>
              <w:bottom w:val="single" w:sz="4" w:space="0" w:color="auto"/>
            </w:tcBorders>
            <w:shd w:val="clear" w:color="auto" w:fill="F3F3F3"/>
          </w:tcPr>
          <w:p w:rsidR="0029059A" w:rsidRPr="009C666B" w:rsidRDefault="0029059A" w:rsidP="009C666B">
            <w:pPr>
              <w:rPr>
                <w:sz w:val="22"/>
              </w:rPr>
            </w:pPr>
            <w:r w:rsidRPr="009C666B">
              <w:rPr>
                <w:b/>
                <w:sz w:val="22"/>
              </w:rPr>
              <w:t xml:space="preserve">ACTIVITY 1: </w:t>
            </w:r>
            <w:r w:rsidRPr="009C666B">
              <w:rPr>
                <w:sz w:val="22"/>
              </w:rPr>
              <w:t xml:space="preserve">Record below those formal training sessions related to </w:t>
            </w:r>
            <w:r w:rsidR="00FA3C81" w:rsidRPr="009C666B">
              <w:rPr>
                <w:sz w:val="22"/>
                <w:u w:val="single"/>
              </w:rPr>
              <w:t xml:space="preserve">lead </w:t>
            </w:r>
            <w:r w:rsidRPr="009C666B">
              <w:rPr>
                <w:sz w:val="22"/>
                <w:u w:val="single"/>
              </w:rPr>
              <w:t>safe work practice</w:t>
            </w:r>
            <w:r w:rsidRPr="009C666B">
              <w:rPr>
                <w:sz w:val="22"/>
              </w:rPr>
              <w:t xml:space="preserve"> training funded and/or provided by the grantee. Count each session in only one category. </w:t>
            </w:r>
          </w:p>
        </w:tc>
      </w:tr>
    </w:tbl>
    <w:p w:rsidR="0029059A" w:rsidRPr="009C666B" w:rsidRDefault="0029059A" w:rsidP="009C666B">
      <w:pPr>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80"/>
        <w:gridCol w:w="1080"/>
        <w:gridCol w:w="1080"/>
        <w:gridCol w:w="1080"/>
        <w:gridCol w:w="1800"/>
      </w:tblGrid>
      <w:tr w:rsidR="009747A8" w:rsidRPr="009C666B" w:rsidTr="00A61CF0">
        <w:trPr>
          <w:cantSplit/>
        </w:trPr>
        <w:tc>
          <w:tcPr>
            <w:tcW w:w="3708" w:type="dxa"/>
            <w:tcBorders>
              <w:bottom w:val="single" w:sz="4" w:space="0" w:color="auto"/>
            </w:tcBorders>
          </w:tcPr>
          <w:p w:rsidR="0029059A" w:rsidRPr="009C666B" w:rsidRDefault="0029059A" w:rsidP="009C666B"/>
        </w:tc>
        <w:tc>
          <w:tcPr>
            <w:tcW w:w="4320" w:type="dxa"/>
            <w:gridSpan w:val="4"/>
            <w:tcBorders>
              <w:bottom w:val="single" w:sz="4" w:space="0" w:color="auto"/>
            </w:tcBorders>
          </w:tcPr>
          <w:p w:rsidR="0029059A" w:rsidRPr="009C666B" w:rsidRDefault="0029059A" w:rsidP="009C666B">
            <w:pPr>
              <w:jc w:val="center"/>
            </w:pPr>
            <w:r w:rsidRPr="009C666B">
              <w:t>Quarter</w:t>
            </w:r>
          </w:p>
        </w:tc>
        <w:tc>
          <w:tcPr>
            <w:tcW w:w="1800" w:type="dxa"/>
            <w:vMerge w:val="restart"/>
          </w:tcPr>
          <w:p w:rsidR="0029059A" w:rsidRPr="009C666B" w:rsidRDefault="0029059A" w:rsidP="009C666B">
            <w:pPr>
              <w:jc w:val="center"/>
            </w:pPr>
            <w:r w:rsidRPr="009C666B">
              <w:t>Cumulative total</w:t>
            </w:r>
          </w:p>
        </w:tc>
      </w:tr>
      <w:tr w:rsidR="009747A8" w:rsidRPr="009C666B" w:rsidTr="00A61CF0">
        <w:trPr>
          <w:cantSplit/>
        </w:trPr>
        <w:tc>
          <w:tcPr>
            <w:tcW w:w="3708" w:type="dxa"/>
            <w:tcBorders>
              <w:bottom w:val="single" w:sz="4" w:space="0" w:color="auto"/>
            </w:tcBorders>
          </w:tcPr>
          <w:p w:rsidR="0029059A" w:rsidRPr="009C666B" w:rsidRDefault="0029059A" w:rsidP="009C666B"/>
        </w:tc>
        <w:tc>
          <w:tcPr>
            <w:tcW w:w="1080" w:type="dxa"/>
            <w:tcBorders>
              <w:bottom w:val="single" w:sz="4" w:space="0" w:color="auto"/>
            </w:tcBorders>
          </w:tcPr>
          <w:p w:rsidR="0029059A" w:rsidRPr="009C666B" w:rsidRDefault="00501AAE" w:rsidP="009C666B">
            <w:pPr>
              <w:jc w:val="center"/>
            </w:pPr>
            <w:r w:rsidRPr="009C666B">
              <w:t xml:space="preserve">Apr-Jun </w:t>
            </w:r>
            <w:r w:rsidR="00D028BF">
              <w:t>2018</w:t>
            </w:r>
          </w:p>
        </w:tc>
        <w:tc>
          <w:tcPr>
            <w:tcW w:w="1080" w:type="dxa"/>
            <w:tcBorders>
              <w:bottom w:val="single" w:sz="4" w:space="0" w:color="auto"/>
            </w:tcBorders>
          </w:tcPr>
          <w:p w:rsidR="0029059A" w:rsidRPr="009C666B" w:rsidRDefault="0029059A" w:rsidP="009C666B">
            <w:pPr>
              <w:jc w:val="center"/>
            </w:pPr>
            <w:r w:rsidRPr="009C666B">
              <w:t xml:space="preserve">Jul-Sept </w:t>
            </w:r>
            <w:r w:rsidR="00D028BF">
              <w:t>2018</w:t>
            </w:r>
          </w:p>
        </w:tc>
        <w:tc>
          <w:tcPr>
            <w:tcW w:w="1080" w:type="dxa"/>
            <w:tcBorders>
              <w:bottom w:val="single" w:sz="4" w:space="0" w:color="auto"/>
            </w:tcBorders>
          </w:tcPr>
          <w:p w:rsidR="0029059A" w:rsidRPr="009C666B" w:rsidRDefault="0029059A" w:rsidP="009C666B">
            <w:pPr>
              <w:jc w:val="center"/>
            </w:pPr>
            <w:r w:rsidRPr="009C666B">
              <w:t xml:space="preserve">Oct-Dec </w:t>
            </w:r>
            <w:r w:rsidR="00D028BF">
              <w:t>2018</w:t>
            </w:r>
          </w:p>
        </w:tc>
        <w:tc>
          <w:tcPr>
            <w:tcW w:w="1080" w:type="dxa"/>
            <w:tcBorders>
              <w:bottom w:val="single" w:sz="4" w:space="0" w:color="auto"/>
            </w:tcBorders>
          </w:tcPr>
          <w:p w:rsidR="0029059A" w:rsidRPr="009C666B" w:rsidRDefault="0029059A" w:rsidP="009C666B">
            <w:pPr>
              <w:jc w:val="center"/>
            </w:pPr>
            <w:r w:rsidRPr="009C666B">
              <w:t>J</w:t>
            </w:r>
            <w:r w:rsidR="00501AAE" w:rsidRPr="009C666B">
              <w:t xml:space="preserve">an-Mar </w:t>
            </w:r>
            <w:r w:rsidR="00D028BF">
              <w:t>2019</w:t>
            </w:r>
          </w:p>
        </w:tc>
        <w:tc>
          <w:tcPr>
            <w:tcW w:w="1800" w:type="dxa"/>
            <w:vMerge/>
            <w:tcBorders>
              <w:bottom w:val="single" w:sz="4" w:space="0" w:color="auto"/>
            </w:tcBorders>
          </w:tcPr>
          <w:p w:rsidR="0029059A" w:rsidRPr="009C666B" w:rsidRDefault="0029059A" w:rsidP="009C666B">
            <w:pPr>
              <w:jc w:val="center"/>
            </w:pPr>
          </w:p>
        </w:tc>
      </w:tr>
      <w:tr w:rsidR="009747A8" w:rsidRPr="009C666B" w:rsidTr="00A61CF0">
        <w:tc>
          <w:tcPr>
            <w:tcW w:w="9828" w:type="dxa"/>
            <w:gridSpan w:val="6"/>
            <w:tcBorders>
              <w:bottom w:val="single" w:sz="4" w:space="0" w:color="auto"/>
            </w:tcBorders>
            <w:shd w:val="clear" w:color="auto" w:fill="E6E6E6"/>
            <w:vAlign w:val="center"/>
          </w:tcPr>
          <w:p w:rsidR="0029059A" w:rsidRPr="009C666B" w:rsidRDefault="0029059A" w:rsidP="009C666B">
            <w:pPr>
              <w:jc w:val="center"/>
              <w:rPr>
                <w:b/>
                <w:sz w:val="22"/>
              </w:rPr>
            </w:pPr>
            <w:r w:rsidRPr="009C666B">
              <w:rPr>
                <w:b/>
                <w:sz w:val="22"/>
              </w:rPr>
              <w:t>8-hr EPA/HUD LSWP trainings</w:t>
            </w:r>
          </w:p>
        </w:tc>
      </w:tr>
      <w:tr w:rsidR="009747A8" w:rsidRPr="009C666B" w:rsidTr="00A61CF0">
        <w:tc>
          <w:tcPr>
            <w:tcW w:w="3708" w:type="dxa"/>
            <w:shd w:val="clear" w:color="auto" w:fill="auto"/>
            <w:vAlign w:val="center"/>
          </w:tcPr>
          <w:p w:rsidR="0029059A" w:rsidRPr="009C666B" w:rsidRDefault="0029059A" w:rsidP="009C666B">
            <w:pPr>
              <w:rPr>
                <w:sz w:val="22"/>
              </w:rPr>
            </w:pPr>
            <w:r w:rsidRPr="009C666B">
              <w:rPr>
                <w:sz w:val="22"/>
              </w:rPr>
              <w:t>Number of training sessions held</w:t>
            </w:r>
          </w:p>
        </w:tc>
        <w:tc>
          <w:tcPr>
            <w:tcW w:w="1080" w:type="dxa"/>
            <w:shd w:val="clear" w:color="auto" w:fill="auto"/>
          </w:tcPr>
          <w:p w:rsidR="0029059A" w:rsidRPr="009C666B" w:rsidRDefault="0029059A" w:rsidP="009C666B">
            <w:pPr>
              <w:rPr>
                <w:highlight w:val="yellow"/>
              </w:rPr>
            </w:pPr>
          </w:p>
        </w:tc>
        <w:tc>
          <w:tcPr>
            <w:tcW w:w="1080" w:type="dxa"/>
            <w:shd w:val="clear" w:color="auto" w:fill="FFFFFF"/>
          </w:tcPr>
          <w:p w:rsidR="0029059A" w:rsidRPr="009C666B" w:rsidRDefault="0029059A" w:rsidP="009C666B">
            <w:pPr>
              <w:rPr>
                <w:highlight w:val="yellow"/>
              </w:rPr>
            </w:pPr>
          </w:p>
        </w:tc>
        <w:tc>
          <w:tcPr>
            <w:tcW w:w="1080" w:type="dxa"/>
            <w:shd w:val="clear" w:color="auto" w:fill="FFFFFF"/>
          </w:tcPr>
          <w:p w:rsidR="0029059A" w:rsidRPr="009C666B" w:rsidRDefault="0029059A" w:rsidP="009C666B">
            <w:pPr>
              <w:rPr>
                <w:highlight w:val="yellow"/>
              </w:rPr>
            </w:pPr>
          </w:p>
        </w:tc>
        <w:tc>
          <w:tcPr>
            <w:tcW w:w="1080" w:type="dxa"/>
            <w:shd w:val="clear" w:color="auto" w:fill="FFFFFF"/>
          </w:tcPr>
          <w:p w:rsidR="0029059A" w:rsidRPr="009C666B" w:rsidRDefault="0029059A" w:rsidP="009C666B">
            <w:pPr>
              <w:rPr>
                <w:highlight w:val="yellow"/>
              </w:rPr>
            </w:pPr>
          </w:p>
        </w:tc>
        <w:tc>
          <w:tcPr>
            <w:tcW w:w="1800" w:type="dxa"/>
            <w:shd w:val="clear" w:color="auto" w:fill="FFFFFF"/>
          </w:tcPr>
          <w:p w:rsidR="0029059A" w:rsidRPr="009C666B" w:rsidRDefault="0029059A" w:rsidP="009C666B">
            <w:pPr>
              <w:rPr>
                <w:highlight w:val="yellow"/>
              </w:rPr>
            </w:pPr>
          </w:p>
        </w:tc>
      </w:tr>
      <w:tr w:rsidR="009747A8" w:rsidRPr="009C666B" w:rsidTr="00A61CF0">
        <w:tc>
          <w:tcPr>
            <w:tcW w:w="3708" w:type="dxa"/>
            <w:tcBorders>
              <w:bottom w:val="single" w:sz="4" w:space="0" w:color="auto"/>
            </w:tcBorders>
            <w:shd w:val="clear" w:color="auto" w:fill="auto"/>
            <w:vAlign w:val="center"/>
          </w:tcPr>
          <w:p w:rsidR="0029059A" w:rsidRPr="009C666B" w:rsidRDefault="0029059A" w:rsidP="009C666B">
            <w:pPr>
              <w:rPr>
                <w:sz w:val="22"/>
              </w:rPr>
            </w:pPr>
            <w:r w:rsidRPr="009C666B">
              <w:rPr>
                <w:sz w:val="22"/>
              </w:rPr>
              <w:t>Number of individuals trained</w:t>
            </w:r>
          </w:p>
        </w:tc>
        <w:tc>
          <w:tcPr>
            <w:tcW w:w="1080" w:type="dxa"/>
            <w:tcBorders>
              <w:bottom w:val="single" w:sz="4" w:space="0" w:color="auto"/>
            </w:tcBorders>
            <w:shd w:val="clear" w:color="auto" w:fill="auto"/>
          </w:tcPr>
          <w:p w:rsidR="0029059A" w:rsidRPr="009C666B" w:rsidRDefault="0029059A" w:rsidP="009C666B">
            <w:pPr>
              <w:rPr>
                <w:highlight w:val="yellow"/>
              </w:rPr>
            </w:pPr>
          </w:p>
        </w:tc>
        <w:tc>
          <w:tcPr>
            <w:tcW w:w="1080" w:type="dxa"/>
            <w:tcBorders>
              <w:bottom w:val="single" w:sz="4" w:space="0" w:color="auto"/>
            </w:tcBorders>
            <w:shd w:val="clear" w:color="auto" w:fill="FFFFFF"/>
          </w:tcPr>
          <w:p w:rsidR="0029059A" w:rsidRPr="009C666B" w:rsidRDefault="0029059A" w:rsidP="009C666B">
            <w:pPr>
              <w:rPr>
                <w:highlight w:val="yellow"/>
              </w:rPr>
            </w:pPr>
          </w:p>
        </w:tc>
        <w:tc>
          <w:tcPr>
            <w:tcW w:w="1080" w:type="dxa"/>
            <w:tcBorders>
              <w:bottom w:val="single" w:sz="4" w:space="0" w:color="auto"/>
            </w:tcBorders>
            <w:shd w:val="clear" w:color="auto" w:fill="FFFFFF"/>
          </w:tcPr>
          <w:p w:rsidR="0029059A" w:rsidRPr="009C666B" w:rsidRDefault="0029059A" w:rsidP="009C666B">
            <w:pPr>
              <w:rPr>
                <w:highlight w:val="yellow"/>
              </w:rPr>
            </w:pPr>
          </w:p>
        </w:tc>
        <w:tc>
          <w:tcPr>
            <w:tcW w:w="1080" w:type="dxa"/>
            <w:tcBorders>
              <w:bottom w:val="single" w:sz="4" w:space="0" w:color="auto"/>
            </w:tcBorders>
            <w:shd w:val="clear" w:color="auto" w:fill="FFFFFF"/>
          </w:tcPr>
          <w:p w:rsidR="0029059A" w:rsidRPr="009C666B" w:rsidRDefault="0029059A" w:rsidP="009C666B">
            <w:pPr>
              <w:rPr>
                <w:highlight w:val="yellow"/>
              </w:rPr>
            </w:pPr>
          </w:p>
        </w:tc>
        <w:tc>
          <w:tcPr>
            <w:tcW w:w="1800" w:type="dxa"/>
            <w:tcBorders>
              <w:bottom w:val="single" w:sz="4" w:space="0" w:color="auto"/>
            </w:tcBorders>
            <w:shd w:val="clear" w:color="auto" w:fill="FFFFFF"/>
          </w:tcPr>
          <w:p w:rsidR="0029059A" w:rsidRPr="009C666B" w:rsidRDefault="0029059A" w:rsidP="009C666B"/>
        </w:tc>
      </w:tr>
      <w:tr w:rsidR="009747A8" w:rsidRPr="009C666B" w:rsidTr="00A61CF0">
        <w:tc>
          <w:tcPr>
            <w:tcW w:w="9828" w:type="dxa"/>
            <w:gridSpan w:val="6"/>
            <w:shd w:val="clear" w:color="auto" w:fill="E6E6E6"/>
            <w:vAlign w:val="center"/>
          </w:tcPr>
          <w:p w:rsidR="0029059A" w:rsidRPr="009C666B" w:rsidRDefault="0029059A" w:rsidP="009C666B">
            <w:pPr>
              <w:jc w:val="center"/>
              <w:rPr>
                <w:sz w:val="22"/>
              </w:rPr>
            </w:pPr>
            <w:r w:rsidRPr="009C666B">
              <w:rPr>
                <w:b/>
                <w:sz w:val="22"/>
              </w:rPr>
              <w:t>8-hr RRP training</w:t>
            </w:r>
          </w:p>
        </w:tc>
      </w:tr>
      <w:tr w:rsidR="009747A8" w:rsidRPr="009C666B" w:rsidTr="00A61CF0">
        <w:tc>
          <w:tcPr>
            <w:tcW w:w="3708" w:type="dxa"/>
            <w:shd w:val="clear" w:color="auto" w:fill="auto"/>
            <w:vAlign w:val="center"/>
          </w:tcPr>
          <w:p w:rsidR="0029059A" w:rsidRPr="009C666B" w:rsidRDefault="0029059A" w:rsidP="009C666B">
            <w:pPr>
              <w:rPr>
                <w:sz w:val="22"/>
              </w:rPr>
            </w:pPr>
            <w:r w:rsidRPr="009C666B">
              <w:rPr>
                <w:sz w:val="22"/>
              </w:rPr>
              <w:t>Number of training sessions held</w:t>
            </w:r>
          </w:p>
        </w:tc>
        <w:tc>
          <w:tcPr>
            <w:tcW w:w="1080" w:type="dxa"/>
            <w:shd w:val="clear" w:color="auto" w:fill="auto"/>
          </w:tcPr>
          <w:p w:rsidR="0029059A" w:rsidRPr="009C666B" w:rsidRDefault="0029059A" w:rsidP="009C666B"/>
        </w:tc>
        <w:tc>
          <w:tcPr>
            <w:tcW w:w="1080" w:type="dxa"/>
          </w:tcPr>
          <w:p w:rsidR="0029059A" w:rsidRPr="009C666B" w:rsidRDefault="0029059A" w:rsidP="009C666B"/>
        </w:tc>
        <w:tc>
          <w:tcPr>
            <w:tcW w:w="1080" w:type="dxa"/>
          </w:tcPr>
          <w:p w:rsidR="0029059A" w:rsidRPr="009C666B" w:rsidRDefault="0029059A" w:rsidP="009C666B"/>
        </w:tc>
        <w:tc>
          <w:tcPr>
            <w:tcW w:w="1080" w:type="dxa"/>
          </w:tcPr>
          <w:p w:rsidR="0029059A" w:rsidRPr="009C666B" w:rsidRDefault="0029059A" w:rsidP="009C666B"/>
        </w:tc>
        <w:tc>
          <w:tcPr>
            <w:tcW w:w="1800" w:type="dxa"/>
          </w:tcPr>
          <w:p w:rsidR="0029059A" w:rsidRPr="009C666B" w:rsidRDefault="0029059A" w:rsidP="009C666B"/>
        </w:tc>
      </w:tr>
      <w:tr w:rsidR="009747A8" w:rsidRPr="009C666B" w:rsidTr="00A61CF0">
        <w:tc>
          <w:tcPr>
            <w:tcW w:w="3708" w:type="dxa"/>
            <w:tcBorders>
              <w:bottom w:val="single" w:sz="4" w:space="0" w:color="auto"/>
            </w:tcBorders>
            <w:shd w:val="clear" w:color="auto" w:fill="auto"/>
            <w:vAlign w:val="center"/>
          </w:tcPr>
          <w:p w:rsidR="0029059A" w:rsidRPr="009C666B" w:rsidRDefault="0029059A" w:rsidP="009C666B">
            <w:pPr>
              <w:rPr>
                <w:sz w:val="22"/>
              </w:rPr>
            </w:pPr>
            <w:r w:rsidRPr="009C666B">
              <w:rPr>
                <w:sz w:val="22"/>
              </w:rPr>
              <w:t>Number of individuals trained</w:t>
            </w:r>
          </w:p>
        </w:tc>
        <w:tc>
          <w:tcPr>
            <w:tcW w:w="1080" w:type="dxa"/>
            <w:tcBorders>
              <w:bottom w:val="single" w:sz="4" w:space="0" w:color="auto"/>
            </w:tcBorders>
            <w:shd w:val="clear" w:color="auto" w:fill="auto"/>
          </w:tcPr>
          <w:p w:rsidR="0029059A" w:rsidRPr="009C666B" w:rsidRDefault="0029059A" w:rsidP="009C666B"/>
        </w:tc>
        <w:tc>
          <w:tcPr>
            <w:tcW w:w="1080" w:type="dxa"/>
            <w:tcBorders>
              <w:bottom w:val="single" w:sz="4" w:space="0" w:color="auto"/>
            </w:tcBorders>
          </w:tcPr>
          <w:p w:rsidR="0029059A" w:rsidRPr="009C666B" w:rsidRDefault="0029059A" w:rsidP="009C666B"/>
        </w:tc>
        <w:tc>
          <w:tcPr>
            <w:tcW w:w="1080" w:type="dxa"/>
            <w:tcBorders>
              <w:bottom w:val="single" w:sz="4" w:space="0" w:color="auto"/>
            </w:tcBorders>
          </w:tcPr>
          <w:p w:rsidR="0029059A" w:rsidRPr="009C666B" w:rsidRDefault="0029059A" w:rsidP="009C666B"/>
        </w:tc>
        <w:tc>
          <w:tcPr>
            <w:tcW w:w="1080" w:type="dxa"/>
            <w:tcBorders>
              <w:bottom w:val="single" w:sz="4" w:space="0" w:color="auto"/>
            </w:tcBorders>
          </w:tcPr>
          <w:p w:rsidR="0029059A" w:rsidRPr="009C666B" w:rsidRDefault="0029059A" w:rsidP="009C666B"/>
        </w:tc>
        <w:tc>
          <w:tcPr>
            <w:tcW w:w="1800" w:type="dxa"/>
            <w:tcBorders>
              <w:bottom w:val="single" w:sz="4" w:space="0" w:color="auto"/>
            </w:tcBorders>
          </w:tcPr>
          <w:p w:rsidR="0029059A" w:rsidRPr="009C666B" w:rsidRDefault="0029059A" w:rsidP="009C666B"/>
        </w:tc>
      </w:tr>
      <w:tr w:rsidR="009747A8" w:rsidRPr="009C666B" w:rsidTr="00A61CF0">
        <w:tc>
          <w:tcPr>
            <w:tcW w:w="9828" w:type="dxa"/>
            <w:gridSpan w:val="6"/>
            <w:shd w:val="clear" w:color="auto" w:fill="E6E6E6"/>
            <w:vAlign w:val="center"/>
          </w:tcPr>
          <w:p w:rsidR="0029059A" w:rsidRPr="009C666B" w:rsidRDefault="0029059A" w:rsidP="009C666B">
            <w:pPr>
              <w:jc w:val="center"/>
              <w:rPr>
                <w:b/>
                <w:sz w:val="22"/>
              </w:rPr>
            </w:pPr>
            <w:r w:rsidRPr="009C666B">
              <w:rPr>
                <w:b/>
                <w:sz w:val="22"/>
              </w:rPr>
              <w:t>4-hr RRP Refresher training</w:t>
            </w:r>
          </w:p>
        </w:tc>
      </w:tr>
      <w:tr w:rsidR="009747A8" w:rsidRPr="009C666B" w:rsidTr="00A61CF0">
        <w:tc>
          <w:tcPr>
            <w:tcW w:w="3708" w:type="dxa"/>
            <w:shd w:val="clear" w:color="auto" w:fill="auto"/>
            <w:vAlign w:val="center"/>
          </w:tcPr>
          <w:p w:rsidR="0029059A" w:rsidRPr="009C666B" w:rsidRDefault="0029059A" w:rsidP="009C666B">
            <w:pPr>
              <w:rPr>
                <w:sz w:val="22"/>
              </w:rPr>
            </w:pPr>
            <w:r w:rsidRPr="009C666B">
              <w:rPr>
                <w:sz w:val="22"/>
              </w:rPr>
              <w:t>Number of training sessions held</w:t>
            </w:r>
          </w:p>
        </w:tc>
        <w:tc>
          <w:tcPr>
            <w:tcW w:w="1080" w:type="dxa"/>
            <w:shd w:val="clear" w:color="auto" w:fill="auto"/>
            <w:vAlign w:val="center"/>
          </w:tcPr>
          <w:p w:rsidR="0029059A" w:rsidRPr="009C666B" w:rsidRDefault="0029059A" w:rsidP="009C666B">
            <w:pPr>
              <w:rPr>
                <w:sz w:val="22"/>
              </w:rPr>
            </w:pPr>
          </w:p>
        </w:tc>
        <w:tc>
          <w:tcPr>
            <w:tcW w:w="1080" w:type="dxa"/>
            <w:shd w:val="clear" w:color="auto" w:fill="auto"/>
            <w:vAlign w:val="center"/>
          </w:tcPr>
          <w:p w:rsidR="0029059A" w:rsidRPr="009C666B" w:rsidRDefault="0029059A" w:rsidP="009C666B">
            <w:pPr>
              <w:rPr>
                <w:sz w:val="22"/>
              </w:rPr>
            </w:pPr>
          </w:p>
        </w:tc>
        <w:tc>
          <w:tcPr>
            <w:tcW w:w="1080" w:type="dxa"/>
            <w:shd w:val="clear" w:color="auto" w:fill="auto"/>
            <w:vAlign w:val="center"/>
          </w:tcPr>
          <w:p w:rsidR="0029059A" w:rsidRPr="009C666B" w:rsidRDefault="0029059A" w:rsidP="009C666B">
            <w:pPr>
              <w:rPr>
                <w:sz w:val="22"/>
              </w:rPr>
            </w:pPr>
          </w:p>
        </w:tc>
        <w:tc>
          <w:tcPr>
            <w:tcW w:w="1080" w:type="dxa"/>
            <w:shd w:val="clear" w:color="auto" w:fill="auto"/>
            <w:vAlign w:val="center"/>
          </w:tcPr>
          <w:p w:rsidR="0029059A" w:rsidRPr="009C666B" w:rsidRDefault="0029059A" w:rsidP="009C666B">
            <w:pPr>
              <w:rPr>
                <w:sz w:val="22"/>
              </w:rPr>
            </w:pPr>
          </w:p>
        </w:tc>
        <w:tc>
          <w:tcPr>
            <w:tcW w:w="1800" w:type="dxa"/>
            <w:shd w:val="clear" w:color="auto" w:fill="auto"/>
            <w:vAlign w:val="center"/>
          </w:tcPr>
          <w:p w:rsidR="0029059A" w:rsidRPr="009C666B" w:rsidRDefault="0029059A" w:rsidP="009C666B">
            <w:pPr>
              <w:rPr>
                <w:sz w:val="22"/>
              </w:rPr>
            </w:pPr>
          </w:p>
        </w:tc>
      </w:tr>
      <w:tr w:rsidR="009747A8" w:rsidRPr="009C666B" w:rsidTr="00A61CF0">
        <w:tc>
          <w:tcPr>
            <w:tcW w:w="3708" w:type="dxa"/>
            <w:tcBorders>
              <w:bottom w:val="single" w:sz="4" w:space="0" w:color="auto"/>
            </w:tcBorders>
            <w:shd w:val="clear" w:color="auto" w:fill="auto"/>
            <w:vAlign w:val="center"/>
          </w:tcPr>
          <w:p w:rsidR="0029059A" w:rsidRPr="009C666B" w:rsidRDefault="0029059A" w:rsidP="009C666B">
            <w:pPr>
              <w:rPr>
                <w:sz w:val="22"/>
              </w:rPr>
            </w:pPr>
            <w:r w:rsidRPr="009C666B">
              <w:rPr>
                <w:sz w:val="22"/>
              </w:rPr>
              <w:t>Number of individuals trained</w:t>
            </w:r>
          </w:p>
        </w:tc>
        <w:tc>
          <w:tcPr>
            <w:tcW w:w="1080" w:type="dxa"/>
            <w:tcBorders>
              <w:bottom w:val="single" w:sz="4" w:space="0" w:color="auto"/>
            </w:tcBorders>
            <w:shd w:val="clear" w:color="auto" w:fill="auto"/>
            <w:vAlign w:val="center"/>
          </w:tcPr>
          <w:p w:rsidR="0029059A" w:rsidRPr="009C666B" w:rsidRDefault="0029059A" w:rsidP="009C666B">
            <w:pPr>
              <w:rPr>
                <w:sz w:val="22"/>
              </w:rPr>
            </w:pPr>
          </w:p>
        </w:tc>
        <w:tc>
          <w:tcPr>
            <w:tcW w:w="1080" w:type="dxa"/>
            <w:tcBorders>
              <w:bottom w:val="single" w:sz="4" w:space="0" w:color="auto"/>
            </w:tcBorders>
            <w:shd w:val="clear" w:color="auto" w:fill="auto"/>
            <w:vAlign w:val="center"/>
          </w:tcPr>
          <w:p w:rsidR="0029059A" w:rsidRPr="009C666B" w:rsidRDefault="0029059A" w:rsidP="009C666B">
            <w:pPr>
              <w:rPr>
                <w:sz w:val="22"/>
              </w:rPr>
            </w:pPr>
          </w:p>
        </w:tc>
        <w:tc>
          <w:tcPr>
            <w:tcW w:w="1080" w:type="dxa"/>
            <w:tcBorders>
              <w:bottom w:val="single" w:sz="4" w:space="0" w:color="auto"/>
            </w:tcBorders>
            <w:shd w:val="clear" w:color="auto" w:fill="auto"/>
            <w:vAlign w:val="center"/>
          </w:tcPr>
          <w:p w:rsidR="0029059A" w:rsidRPr="009C666B" w:rsidRDefault="0029059A" w:rsidP="009C666B">
            <w:pPr>
              <w:rPr>
                <w:sz w:val="22"/>
              </w:rPr>
            </w:pPr>
          </w:p>
        </w:tc>
        <w:tc>
          <w:tcPr>
            <w:tcW w:w="1080" w:type="dxa"/>
            <w:tcBorders>
              <w:bottom w:val="single" w:sz="4" w:space="0" w:color="auto"/>
            </w:tcBorders>
            <w:shd w:val="clear" w:color="auto" w:fill="auto"/>
            <w:vAlign w:val="center"/>
          </w:tcPr>
          <w:p w:rsidR="0029059A" w:rsidRPr="009C666B" w:rsidRDefault="0029059A" w:rsidP="009C666B">
            <w:pPr>
              <w:rPr>
                <w:sz w:val="22"/>
              </w:rPr>
            </w:pPr>
          </w:p>
        </w:tc>
        <w:tc>
          <w:tcPr>
            <w:tcW w:w="1800" w:type="dxa"/>
            <w:tcBorders>
              <w:bottom w:val="single" w:sz="4" w:space="0" w:color="auto"/>
            </w:tcBorders>
            <w:shd w:val="clear" w:color="auto" w:fill="auto"/>
            <w:vAlign w:val="center"/>
          </w:tcPr>
          <w:p w:rsidR="0029059A" w:rsidRPr="009C666B" w:rsidRDefault="0029059A" w:rsidP="009C666B">
            <w:pPr>
              <w:rPr>
                <w:sz w:val="22"/>
              </w:rPr>
            </w:pPr>
          </w:p>
        </w:tc>
      </w:tr>
      <w:tr w:rsidR="009747A8" w:rsidRPr="009C666B" w:rsidTr="00A61CF0">
        <w:tc>
          <w:tcPr>
            <w:tcW w:w="9828" w:type="dxa"/>
            <w:gridSpan w:val="6"/>
            <w:shd w:val="clear" w:color="auto" w:fill="E6E6E6"/>
            <w:vAlign w:val="center"/>
          </w:tcPr>
          <w:p w:rsidR="0029059A" w:rsidRPr="009C666B" w:rsidRDefault="0029059A" w:rsidP="009C666B">
            <w:pPr>
              <w:jc w:val="center"/>
              <w:rPr>
                <w:sz w:val="22"/>
              </w:rPr>
            </w:pPr>
            <w:r w:rsidRPr="009C666B">
              <w:rPr>
                <w:b/>
                <w:sz w:val="22"/>
              </w:rPr>
              <w:t>LSWP training for “do-it-yourselfers” that does not provide certification</w:t>
            </w:r>
          </w:p>
        </w:tc>
      </w:tr>
      <w:tr w:rsidR="009747A8" w:rsidRPr="009C666B" w:rsidTr="00A61CF0">
        <w:tc>
          <w:tcPr>
            <w:tcW w:w="3708" w:type="dxa"/>
            <w:shd w:val="clear" w:color="auto" w:fill="auto"/>
            <w:vAlign w:val="center"/>
          </w:tcPr>
          <w:p w:rsidR="0029059A" w:rsidRPr="009C666B" w:rsidRDefault="0029059A" w:rsidP="009C666B">
            <w:pPr>
              <w:rPr>
                <w:sz w:val="22"/>
              </w:rPr>
            </w:pPr>
            <w:r w:rsidRPr="009C666B">
              <w:rPr>
                <w:sz w:val="22"/>
              </w:rPr>
              <w:t>Number of training sessions held</w:t>
            </w:r>
          </w:p>
        </w:tc>
        <w:tc>
          <w:tcPr>
            <w:tcW w:w="1080" w:type="dxa"/>
            <w:shd w:val="clear" w:color="auto" w:fill="auto"/>
          </w:tcPr>
          <w:p w:rsidR="0029059A" w:rsidRPr="009C666B" w:rsidRDefault="0029059A" w:rsidP="009C666B"/>
        </w:tc>
        <w:tc>
          <w:tcPr>
            <w:tcW w:w="1080" w:type="dxa"/>
          </w:tcPr>
          <w:p w:rsidR="0029059A" w:rsidRPr="009C666B" w:rsidRDefault="0029059A" w:rsidP="009C666B"/>
        </w:tc>
        <w:tc>
          <w:tcPr>
            <w:tcW w:w="1080" w:type="dxa"/>
          </w:tcPr>
          <w:p w:rsidR="0029059A" w:rsidRPr="009C666B" w:rsidRDefault="0029059A" w:rsidP="009C666B"/>
        </w:tc>
        <w:tc>
          <w:tcPr>
            <w:tcW w:w="1080" w:type="dxa"/>
          </w:tcPr>
          <w:p w:rsidR="0029059A" w:rsidRPr="009C666B" w:rsidRDefault="0029059A" w:rsidP="009C666B"/>
        </w:tc>
        <w:tc>
          <w:tcPr>
            <w:tcW w:w="1800" w:type="dxa"/>
          </w:tcPr>
          <w:p w:rsidR="0029059A" w:rsidRPr="009C666B" w:rsidRDefault="0029059A" w:rsidP="009C666B"/>
        </w:tc>
      </w:tr>
      <w:tr w:rsidR="009747A8" w:rsidRPr="009C666B" w:rsidTr="00A61CF0">
        <w:tc>
          <w:tcPr>
            <w:tcW w:w="3708" w:type="dxa"/>
            <w:tcBorders>
              <w:bottom w:val="single" w:sz="4" w:space="0" w:color="auto"/>
            </w:tcBorders>
            <w:shd w:val="clear" w:color="auto" w:fill="auto"/>
            <w:vAlign w:val="center"/>
          </w:tcPr>
          <w:p w:rsidR="0029059A" w:rsidRPr="009C666B" w:rsidRDefault="0029059A" w:rsidP="009C666B">
            <w:pPr>
              <w:rPr>
                <w:sz w:val="22"/>
              </w:rPr>
            </w:pPr>
            <w:r w:rsidRPr="009C666B">
              <w:rPr>
                <w:sz w:val="22"/>
              </w:rPr>
              <w:t>Number of individuals trained</w:t>
            </w:r>
          </w:p>
        </w:tc>
        <w:tc>
          <w:tcPr>
            <w:tcW w:w="1080" w:type="dxa"/>
            <w:tcBorders>
              <w:bottom w:val="single" w:sz="4" w:space="0" w:color="auto"/>
            </w:tcBorders>
            <w:shd w:val="clear" w:color="auto" w:fill="auto"/>
          </w:tcPr>
          <w:p w:rsidR="0029059A" w:rsidRPr="009C666B" w:rsidRDefault="0029059A" w:rsidP="009C666B"/>
        </w:tc>
        <w:tc>
          <w:tcPr>
            <w:tcW w:w="1080" w:type="dxa"/>
            <w:tcBorders>
              <w:bottom w:val="single" w:sz="4" w:space="0" w:color="auto"/>
            </w:tcBorders>
          </w:tcPr>
          <w:p w:rsidR="0029059A" w:rsidRPr="009C666B" w:rsidRDefault="0029059A" w:rsidP="009C666B"/>
        </w:tc>
        <w:tc>
          <w:tcPr>
            <w:tcW w:w="1080" w:type="dxa"/>
            <w:tcBorders>
              <w:bottom w:val="single" w:sz="4" w:space="0" w:color="auto"/>
            </w:tcBorders>
          </w:tcPr>
          <w:p w:rsidR="0029059A" w:rsidRPr="009C666B" w:rsidRDefault="0029059A" w:rsidP="009C666B"/>
        </w:tc>
        <w:tc>
          <w:tcPr>
            <w:tcW w:w="1080" w:type="dxa"/>
            <w:tcBorders>
              <w:bottom w:val="single" w:sz="4" w:space="0" w:color="auto"/>
            </w:tcBorders>
          </w:tcPr>
          <w:p w:rsidR="0029059A" w:rsidRPr="009C666B" w:rsidRDefault="0029059A" w:rsidP="009C666B"/>
        </w:tc>
        <w:tc>
          <w:tcPr>
            <w:tcW w:w="1800" w:type="dxa"/>
            <w:tcBorders>
              <w:bottom w:val="single" w:sz="4" w:space="0" w:color="auto"/>
            </w:tcBorders>
          </w:tcPr>
          <w:p w:rsidR="0029059A" w:rsidRPr="009C666B" w:rsidRDefault="0029059A" w:rsidP="009C666B"/>
        </w:tc>
      </w:tr>
      <w:tr w:rsidR="009747A8" w:rsidRPr="009C666B" w:rsidTr="00A61CF0">
        <w:tc>
          <w:tcPr>
            <w:tcW w:w="9828" w:type="dxa"/>
            <w:gridSpan w:val="6"/>
            <w:shd w:val="clear" w:color="auto" w:fill="E6E6E6"/>
            <w:vAlign w:val="center"/>
          </w:tcPr>
          <w:p w:rsidR="0029059A" w:rsidRPr="009C666B" w:rsidRDefault="0029059A" w:rsidP="009C666B">
            <w:pPr>
              <w:jc w:val="center"/>
              <w:rPr>
                <w:sz w:val="22"/>
              </w:rPr>
            </w:pPr>
            <w:r w:rsidRPr="009C666B">
              <w:rPr>
                <w:b/>
                <w:sz w:val="22"/>
              </w:rPr>
              <w:t>Other formal safe work practice related training (briefly describe in space below table)</w:t>
            </w:r>
          </w:p>
        </w:tc>
      </w:tr>
      <w:tr w:rsidR="009747A8" w:rsidRPr="009C666B" w:rsidTr="00A61CF0">
        <w:tc>
          <w:tcPr>
            <w:tcW w:w="3708" w:type="dxa"/>
            <w:shd w:val="clear" w:color="auto" w:fill="auto"/>
            <w:vAlign w:val="center"/>
          </w:tcPr>
          <w:p w:rsidR="0029059A" w:rsidRPr="009C666B" w:rsidRDefault="0029059A" w:rsidP="009C666B">
            <w:pPr>
              <w:rPr>
                <w:sz w:val="22"/>
              </w:rPr>
            </w:pPr>
            <w:r w:rsidRPr="009C666B">
              <w:rPr>
                <w:sz w:val="22"/>
              </w:rPr>
              <w:t>Number of training sessions held</w:t>
            </w:r>
          </w:p>
        </w:tc>
        <w:tc>
          <w:tcPr>
            <w:tcW w:w="1080" w:type="dxa"/>
            <w:shd w:val="clear" w:color="auto" w:fill="auto"/>
          </w:tcPr>
          <w:p w:rsidR="0029059A" w:rsidRPr="009C666B" w:rsidRDefault="0029059A" w:rsidP="009C666B"/>
        </w:tc>
        <w:tc>
          <w:tcPr>
            <w:tcW w:w="1080" w:type="dxa"/>
            <w:shd w:val="clear" w:color="auto" w:fill="FFFFFF"/>
          </w:tcPr>
          <w:p w:rsidR="0029059A" w:rsidRPr="009C666B" w:rsidRDefault="0029059A" w:rsidP="009C666B"/>
        </w:tc>
        <w:tc>
          <w:tcPr>
            <w:tcW w:w="1080" w:type="dxa"/>
            <w:shd w:val="clear" w:color="auto" w:fill="FFFFFF"/>
          </w:tcPr>
          <w:p w:rsidR="0029059A" w:rsidRPr="009C666B" w:rsidRDefault="0029059A" w:rsidP="009C666B"/>
        </w:tc>
        <w:tc>
          <w:tcPr>
            <w:tcW w:w="1080" w:type="dxa"/>
            <w:shd w:val="clear" w:color="auto" w:fill="FFFFFF"/>
          </w:tcPr>
          <w:p w:rsidR="0029059A" w:rsidRPr="009C666B" w:rsidRDefault="0029059A" w:rsidP="009C666B"/>
        </w:tc>
        <w:tc>
          <w:tcPr>
            <w:tcW w:w="1800" w:type="dxa"/>
            <w:shd w:val="clear" w:color="auto" w:fill="FFFFFF"/>
          </w:tcPr>
          <w:p w:rsidR="0029059A" w:rsidRPr="009C666B" w:rsidRDefault="0029059A" w:rsidP="009C666B"/>
        </w:tc>
      </w:tr>
      <w:tr w:rsidR="009747A8" w:rsidRPr="009C666B" w:rsidTr="00A61CF0">
        <w:tc>
          <w:tcPr>
            <w:tcW w:w="3708" w:type="dxa"/>
            <w:tcBorders>
              <w:bottom w:val="single" w:sz="4" w:space="0" w:color="auto"/>
            </w:tcBorders>
            <w:shd w:val="clear" w:color="auto" w:fill="auto"/>
            <w:vAlign w:val="center"/>
          </w:tcPr>
          <w:p w:rsidR="0029059A" w:rsidRPr="009C666B" w:rsidRDefault="0029059A" w:rsidP="009C666B">
            <w:pPr>
              <w:rPr>
                <w:sz w:val="22"/>
              </w:rPr>
            </w:pPr>
            <w:r w:rsidRPr="009C666B">
              <w:rPr>
                <w:sz w:val="22"/>
              </w:rPr>
              <w:t>Number of individuals trained</w:t>
            </w:r>
          </w:p>
        </w:tc>
        <w:tc>
          <w:tcPr>
            <w:tcW w:w="1080" w:type="dxa"/>
            <w:tcBorders>
              <w:bottom w:val="single" w:sz="4" w:space="0" w:color="auto"/>
            </w:tcBorders>
            <w:shd w:val="clear" w:color="auto" w:fill="auto"/>
          </w:tcPr>
          <w:p w:rsidR="0029059A" w:rsidRPr="009C666B" w:rsidRDefault="0029059A" w:rsidP="009C666B"/>
        </w:tc>
        <w:tc>
          <w:tcPr>
            <w:tcW w:w="1080" w:type="dxa"/>
            <w:tcBorders>
              <w:bottom w:val="single" w:sz="4" w:space="0" w:color="auto"/>
            </w:tcBorders>
            <w:shd w:val="clear" w:color="auto" w:fill="FFFFFF"/>
          </w:tcPr>
          <w:p w:rsidR="0029059A" w:rsidRPr="009C666B" w:rsidRDefault="0029059A" w:rsidP="009C666B"/>
        </w:tc>
        <w:tc>
          <w:tcPr>
            <w:tcW w:w="1080" w:type="dxa"/>
            <w:tcBorders>
              <w:bottom w:val="single" w:sz="4" w:space="0" w:color="auto"/>
            </w:tcBorders>
            <w:shd w:val="clear" w:color="auto" w:fill="FFFFFF"/>
          </w:tcPr>
          <w:p w:rsidR="0029059A" w:rsidRPr="009C666B" w:rsidRDefault="0029059A" w:rsidP="009C666B"/>
        </w:tc>
        <w:tc>
          <w:tcPr>
            <w:tcW w:w="1080" w:type="dxa"/>
            <w:tcBorders>
              <w:bottom w:val="single" w:sz="4" w:space="0" w:color="auto"/>
            </w:tcBorders>
            <w:shd w:val="clear" w:color="auto" w:fill="FFFFFF"/>
          </w:tcPr>
          <w:p w:rsidR="0029059A" w:rsidRPr="009C666B" w:rsidRDefault="0029059A" w:rsidP="009C666B"/>
        </w:tc>
        <w:tc>
          <w:tcPr>
            <w:tcW w:w="1800" w:type="dxa"/>
            <w:tcBorders>
              <w:bottom w:val="single" w:sz="4" w:space="0" w:color="auto"/>
            </w:tcBorders>
            <w:shd w:val="clear" w:color="auto" w:fill="FFFFFF"/>
          </w:tcPr>
          <w:p w:rsidR="0029059A" w:rsidRPr="009C666B" w:rsidRDefault="0029059A" w:rsidP="009C666B"/>
        </w:tc>
      </w:tr>
      <w:tr w:rsidR="009747A8" w:rsidRPr="009C666B" w:rsidTr="00A61CF0">
        <w:tc>
          <w:tcPr>
            <w:tcW w:w="9828" w:type="dxa"/>
            <w:gridSpan w:val="6"/>
            <w:shd w:val="clear" w:color="auto" w:fill="E6E6E6"/>
            <w:vAlign w:val="center"/>
          </w:tcPr>
          <w:p w:rsidR="0029059A" w:rsidRPr="009C666B" w:rsidRDefault="0029059A" w:rsidP="009C666B">
            <w:pPr>
              <w:jc w:val="center"/>
              <w:rPr>
                <w:b/>
              </w:rPr>
            </w:pPr>
            <w:r w:rsidRPr="009C666B">
              <w:rPr>
                <w:b/>
              </w:rPr>
              <w:t>All training activities described above</w:t>
            </w:r>
          </w:p>
        </w:tc>
      </w:tr>
      <w:tr w:rsidR="009747A8" w:rsidRPr="009C666B" w:rsidTr="00A61CF0">
        <w:tc>
          <w:tcPr>
            <w:tcW w:w="3708" w:type="dxa"/>
            <w:shd w:val="clear" w:color="auto" w:fill="auto"/>
            <w:vAlign w:val="center"/>
          </w:tcPr>
          <w:p w:rsidR="0029059A" w:rsidRPr="009C666B" w:rsidRDefault="0029059A" w:rsidP="009C666B">
            <w:pPr>
              <w:rPr>
                <w:sz w:val="22"/>
              </w:rPr>
            </w:pPr>
            <w:r w:rsidRPr="009C666B">
              <w:rPr>
                <w:sz w:val="22"/>
              </w:rPr>
              <w:t>TOTAL number of individuals trained</w:t>
            </w:r>
          </w:p>
        </w:tc>
        <w:tc>
          <w:tcPr>
            <w:tcW w:w="1080" w:type="dxa"/>
            <w:shd w:val="clear" w:color="auto" w:fill="auto"/>
          </w:tcPr>
          <w:p w:rsidR="0029059A" w:rsidRPr="009C666B" w:rsidRDefault="0029059A" w:rsidP="009C666B"/>
        </w:tc>
        <w:tc>
          <w:tcPr>
            <w:tcW w:w="1080" w:type="dxa"/>
            <w:shd w:val="clear" w:color="auto" w:fill="FFFFFF"/>
          </w:tcPr>
          <w:p w:rsidR="0029059A" w:rsidRPr="009C666B" w:rsidRDefault="0029059A" w:rsidP="009C666B">
            <w:pPr>
              <w:rPr>
                <w:highlight w:val="yellow"/>
              </w:rPr>
            </w:pPr>
          </w:p>
        </w:tc>
        <w:tc>
          <w:tcPr>
            <w:tcW w:w="1080" w:type="dxa"/>
            <w:shd w:val="clear" w:color="auto" w:fill="FFFFFF"/>
          </w:tcPr>
          <w:p w:rsidR="0029059A" w:rsidRPr="009C666B" w:rsidRDefault="0029059A" w:rsidP="009C666B">
            <w:pPr>
              <w:rPr>
                <w:highlight w:val="yellow"/>
              </w:rPr>
            </w:pPr>
          </w:p>
        </w:tc>
        <w:tc>
          <w:tcPr>
            <w:tcW w:w="1080" w:type="dxa"/>
            <w:shd w:val="clear" w:color="auto" w:fill="FFFFFF"/>
          </w:tcPr>
          <w:p w:rsidR="0029059A" w:rsidRPr="009C666B" w:rsidRDefault="0029059A" w:rsidP="009C666B">
            <w:pPr>
              <w:rPr>
                <w:highlight w:val="yellow"/>
              </w:rPr>
            </w:pPr>
          </w:p>
        </w:tc>
        <w:tc>
          <w:tcPr>
            <w:tcW w:w="1800" w:type="dxa"/>
            <w:shd w:val="clear" w:color="auto" w:fill="FFFFFF"/>
          </w:tcPr>
          <w:p w:rsidR="0029059A" w:rsidRPr="009C666B" w:rsidRDefault="0029059A" w:rsidP="009C666B">
            <w:pPr>
              <w:rPr>
                <w:highlight w:val="yellow"/>
              </w:rPr>
            </w:pPr>
          </w:p>
        </w:tc>
      </w:tr>
    </w:tbl>
    <w:p w:rsidR="0029059A" w:rsidRPr="009C666B" w:rsidRDefault="0029059A"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747A8" w:rsidRPr="009C666B" w:rsidTr="00A61CF0">
        <w:tc>
          <w:tcPr>
            <w:tcW w:w="9828" w:type="dxa"/>
            <w:tcBorders>
              <w:bottom w:val="single" w:sz="4" w:space="0" w:color="auto"/>
            </w:tcBorders>
            <w:shd w:val="clear" w:color="auto" w:fill="00B0F0"/>
          </w:tcPr>
          <w:p w:rsidR="0029059A" w:rsidRPr="009C666B" w:rsidRDefault="0029059A" w:rsidP="009C666B">
            <w:pPr>
              <w:rPr>
                <w:sz w:val="28"/>
                <w:szCs w:val="28"/>
              </w:rPr>
            </w:pPr>
            <w:r w:rsidRPr="009C666B">
              <w:rPr>
                <w:b/>
                <w:caps/>
                <w:sz w:val="28"/>
                <w:szCs w:val="28"/>
              </w:rPr>
              <w:t xml:space="preserve">Goal 5: </w:t>
            </w:r>
            <w:r w:rsidRPr="009C666B">
              <w:rPr>
                <w:b/>
                <w:sz w:val="28"/>
                <w:szCs w:val="28"/>
              </w:rPr>
              <w:t xml:space="preserve">Identify </w:t>
            </w:r>
            <w:r w:rsidR="00995DE3" w:rsidRPr="009C666B">
              <w:rPr>
                <w:b/>
                <w:sz w:val="28"/>
                <w:szCs w:val="28"/>
              </w:rPr>
              <w:t>and Expand Resources for Lead Hazard Control</w:t>
            </w:r>
          </w:p>
        </w:tc>
      </w:tr>
      <w:tr w:rsidR="009747A8" w:rsidRPr="009C666B" w:rsidTr="00A61CF0">
        <w:tc>
          <w:tcPr>
            <w:tcW w:w="9828" w:type="dxa"/>
            <w:shd w:val="clear" w:color="auto" w:fill="F3F3F3"/>
          </w:tcPr>
          <w:p w:rsidR="0029059A" w:rsidRPr="009C666B" w:rsidRDefault="0029059A" w:rsidP="009C666B">
            <w:r w:rsidRPr="009C666B">
              <w:rPr>
                <w:b/>
                <w:sz w:val="22"/>
              </w:rPr>
              <w:lastRenderedPageBreak/>
              <w:t>ACTIVITY 1</w:t>
            </w:r>
            <w:r w:rsidR="009747A8">
              <w:rPr>
                <w:b/>
                <w:sz w:val="22"/>
              </w:rPr>
              <w:t>:</w:t>
            </w:r>
            <w:r w:rsidR="002115A9" w:rsidRPr="009C666B">
              <w:rPr>
                <w:sz w:val="22"/>
              </w:rPr>
              <w:t xml:space="preserve"> Briefly describe any changes in efforts to identify, develop or improve access to funding and/or resources for lead hazard remediation.</w:t>
            </w:r>
          </w:p>
        </w:tc>
      </w:tr>
    </w:tbl>
    <w:p w:rsidR="00FE72B1" w:rsidRPr="009C666B" w:rsidRDefault="00FE72B1" w:rsidP="009C666B">
      <w:pPr>
        <w:rPr>
          <w:sz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280"/>
      </w:tblGrid>
      <w:tr w:rsidR="009747A8" w:rsidRPr="009C666B" w:rsidTr="00320AEE">
        <w:tc>
          <w:tcPr>
            <w:tcW w:w="1548" w:type="dxa"/>
          </w:tcPr>
          <w:p w:rsidR="00320AEE" w:rsidRPr="009C666B" w:rsidRDefault="00320AEE" w:rsidP="009C666B">
            <w:pPr>
              <w:rPr>
                <w:b/>
              </w:rPr>
            </w:pPr>
            <w:r w:rsidRPr="009C666B">
              <w:rPr>
                <w:b/>
              </w:rPr>
              <w:t>Quarter</w:t>
            </w:r>
          </w:p>
        </w:tc>
        <w:tc>
          <w:tcPr>
            <w:tcW w:w="8280" w:type="dxa"/>
          </w:tcPr>
          <w:p w:rsidR="00320AEE" w:rsidRPr="009C666B" w:rsidRDefault="00320AEE" w:rsidP="009C666B">
            <w:pPr>
              <w:rPr>
                <w:b/>
              </w:rPr>
            </w:pPr>
            <w:r w:rsidRPr="009C666B">
              <w:rPr>
                <w:b/>
                <w:u w:val="single"/>
              </w:rPr>
              <w:t>Brief</w:t>
            </w:r>
            <w:r w:rsidRPr="009C666B">
              <w:rPr>
                <w:b/>
              </w:rPr>
              <w:t xml:space="preserve"> description of activity (if any)</w:t>
            </w:r>
          </w:p>
        </w:tc>
      </w:tr>
      <w:tr w:rsidR="009747A8" w:rsidRPr="009C666B" w:rsidTr="00320AEE">
        <w:tc>
          <w:tcPr>
            <w:tcW w:w="1548" w:type="dxa"/>
          </w:tcPr>
          <w:p w:rsidR="00320AEE" w:rsidRPr="009C666B" w:rsidRDefault="00320AEE" w:rsidP="009C666B">
            <w:pPr>
              <w:spacing w:line="276" w:lineRule="auto"/>
              <w:rPr>
                <w:b/>
                <w:sz w:val="20"/>
              </w:rPr>
            </w:pPr>
            <w:r w:rsidRPr="009C666B">
              <w:rPr>
                <w:b/>
                <w:sz w:val="20"/>
              </w:rPr>
              <w:t xml:space="preserve">Apr-Jun </w:t>
            </w:r>
            <w:r w:rsidR="00D028BF">
              <w:rPr>
                <w:b/>
                <w:sz w:val="20"/>
              </w:rPr>
              <w:t>2018</w:t>
            </w:r>
          </w:p>
        </w:tc>
        <w:tc>
          <w:tcPr>
            <w:tcW w:w="8280" w:type="dxa"/>
          </w:tcPr>
          <w:p w:rsidR="00320AEE" w:rsidRPr="009C666B" w:rsidRDefault="00320AEE" w:rsidP="009C666B">
            <w:pPr>
              <w:spacing w:line="276" w:lineRule="auto"/>
              <w:rPr>
                <w:b/>
              </w:rPr>
            </w:pPr>
          </w:p>
        </w:tc>
      </w:tr>
      <w:tr w:rsidR="009747A8" w:rsidRPr="009C666B" w:rsidTr="00320AEE">
        <w:tc>
          <w:tcPr>
            <w:tcW w:w="1548" w:type="dxa"/>
          </w:tcPr>
          <w:p w:rsidR="00320AEE" w:rsidRPr="009C666B" w:rsidRDefault="00320AEE" w:rsidP="009C666B">
            <w:pPr>
              <w:spacing w:line="276" w:lineRule="auto"/>
              <w:rPr>
                <w:b/>
              </w:rPr>
            </w:pPr>
            <w:r w:rsidRPr="009C666B">
              <w:rPr>
                <w:b/>
                <w:sz w:val="20"/>
              </w:rPr>
              <w:t xml:space="preserve">Jul-Sept </w:t>
            </w:r>
            <w:r w:rsidR="00D028BF">
              <w:rPr>
                <w:b/>
                <w:sz w:val="20"/>
              </w:rPr>
              <w:t>2018</w:t>
            </w:r>
          </w:p>
        </w:tc>
        <w:tc>
          <w:tcPr>
            <w:tcW w:w="8280" w:type="dxa"/>
          </w:tcPr>
          <w:p w:rsidR="00320AEE" w:rsidRPr="009C666B" w:rsidRDefault="00320AEE" w:rsidP="009C666B">
            <w:pPr>
              <w:spacing w:line="276" w:lineRule="auto"/>
              <w:rPr>
                <w:b/>
              </w:rPr>
            </w:pPr>
          </w:p>
        </w:tc>
      </w:tr>
      <w:tr w:rsidR="009747A8" w:rsidRPr="009C666B" w:rsidTr="00320AEE">
        <w:tc>
          <w:tcPr>
            <w:tcW w:w="1548" w:type="dxa"/>
          </w:tcPr>
          <w:p w:rsidR="00320AEE" w:rsidRPr="009C666B" w:rsidRDefault="00320AEE" w:rsidP="009C666B">
            <w:pPr>
              <w:spacing w:line="276" w:lineRule="auto"/>
              <w:rPr>
                <w:b/>
                <w:sz w:val="20"/>
              </w:rPr>
            </w:pPr>
            <w:r w:rsidRPr="009C666B">
              <w:rPr>
                <w:b/>
                <w:sz w:val="20"/>
              </w:rPr>
              <w:t xml:space="preserve">Oct-Dec </w:t>
            </w:r>
            <w:r w:rsidR="00D028BF">
              <w:rPr>
                <w:b/>
                <w:sz w:val="20"/>
              </w:rPr>
              <w:t>2018</w:t>
            </w:r>
          </w:p>
        </w:tc>
        <w:tc>
          <w:tcPr>
            <w:tcW w:w="8280" w:type="dxa"/>
          </w:tcPr>
          <w:p w:rsidR="00320AEE" w:rsidRPr="009C666B" w:rsidRDefault="00320AEE" w:rsidP="009C666B">
            <w:pPr>
              <w:spacing w:line="276" w:lineRule="auto"/>
            </w:pPr>
          </w:p>
        </w:tc>
      </w:tr>
      <w:tr w:rsidR="009747A8" w:rsidRPr="009C666B" w:rsidTr="00320AEE">
        <w:tc>
          <w:tcPr>
            <w:tcW w:w="1548" w:type="dxa"/>
          </w:tcPr>
          <w:p w:rsidR="00320AEE" w:rsidRPr="009C666B" w:rsidRDefault="00320AEE" w:rsidP="009C666B">
            <w:pPr>
              <w:spacing w:line="276" w:lineRule="auto"/>
              <w:rPr>
                <w:b/>
                <w:sz w:val="20"/>
              </w:rPr>
            </w:pPr>
            <w:r w:rsidRPr="009C666B">
              <w:rPr>
                <w:b/>
                <w:sz w:val="20"/>
              </w:rPr>
              <w:t xml:space="preserve">Jan-Mar </w:t>
            </w:r>
            <w:r w:rsidR="00D028BF">
              <w:rPr>
                <w:b/>
                <w:sz w:val="20"/>
              </w:rPr>
              <w:t>2019</w:t>
            </w:r>
          </w:p>
        </w:tc>
        <w:tc>
          <w:tcPr>
            <w:tcW w:w="8280" w:type="dxa"/>
          </w:tcPr>
          <w:p w:rsidR="00320AEE" w:rsidRPr="009C666B" w:rsidRDefault="00320AEE" w:rsidP="009C666B">
            <w:pPr>
              <w:spacing w:line="276" w:lineRule="auto"/>
            </w:pPr>
          </w:p>
        </w:tc>
      </w:tr>
    </w:tbl>
    <w:p w:rsidR="00C04004" w:rsidRPr="009C666B" w:rsidRDefault="00C04004" w:rsidP="009C666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747A8" w:rsidRPr="009C666B" w:rsidTr="008C538D">
        <w:tc>
          <w:tcPr>
            <w:tcW w:w="9828" w:type="dxa"/>
            <w:tcBorders>
              <w:bottom w:val="single" w:sz="4" w:space="0" w:color="auto"/>
            </w:tcBorders>
            <w:shd w:val="clear" w:color="auto" w:fill="00B0F0"/>
          </w:tcPr>
          <w:p w:rsidR="00C04004" w:rsidRPr="009C666B" w:rsidRDefault="00C04004" w:rsidP="009C666B">
            <w:pPr>
              <w:rPr>
                <w:sz w:val="28"/>
                <w:szCs w:val="28"/>
              </w:rPr>
            </w:pPr>
            <w:r w:rsidRPr="009C666B">
              <w:rPr>
                <w:b/>
                <w:caps/>
                <w:sz w:val="28"/>
                <w:szCs w:val="28"/>
              </w:rPr>
              <w:t xml:space="preserve">Goal 6: </w:t>
            </w:r>
            <w:r w:rsidR="00995DE3" w:rsidRPr="009C666B">
              <w:rPr>
                <w:b/>
                <w:sz w:val="28"/>
                <w:szCs w:val="28"/>
              </w:rPr>
              <w:t>Performance Management and Quality Assurance/Quality Control</w:t>
            </w:r>
          </w:p>
        </w:tc>
      </w:tr>
      <w:tr w:rsidR="009747A8" w:rsidRPr="009C666B" w:rsidTr="008C538D">
        <w:tc>
          <w:tcPr>
            <w:tcW w:w="9828" w:type="dxa"/>
            <w:shd w:val="clear" w:color="auto" w:fill="F3F3F3"/>
          </w:tcPr>
          <w:p w:rsidR="00C04004" w:rsidRPr="009C666B" w:rsidRDefault="00C04004" w:rsidP="009C666B">
            <w:r w:rsidRPr="009C666B">
              <w:rPr>
                <w:b/>
                <w:sz w:val="22"/>
              </w:rPr>
              <w:t xml:space="preserve">ACTIVITY 1: </w:t>
            </w:r>
            <w:r w:rsidR="002115A9" w:rsidRPr="009C666B">
              <w:rPr>
                <w:sz w:val="22"/>
              </w:rPr>
              <w:t>Briefly describe progress on proposed QA/QC developed or implemented this quarter for the program and/or subcontractor</w:t>
            </w:r>
            <w:r w:rsidR="002115A9" w:rsidRPr="009C666B" w:rsidDel="002115A9">
              <w:rPr>
                <w:b/>
                <w:sz w:val="22"/>
              </w:rPr>
              <w:t xml:space="preserve"> </w:t>
            </w:r>
          </w:p>
        </w:tc>
      </w:tr>
    </w:tbl>
    <w:p w:rsidR="00C04004" w:rsidRPr="009C666B" w:rsidRDefault="00C04004" w:rsidP="009C666B">
      <w:pPr>
        <w:rPr>
          <w:sz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280"/>
      </w:tblGrid>
      <w:tr w:rsidR="009747A8" w:rsidRPr="009C666B" w:rsidTr="00320AEE">
        <w:tc>
          <w:tcPr>
            <w:tcW w:w="1548" w:type="dxa"/>
          </w:tcPr>
          <w:p w:rsidR="00320AEE" w:rsidRPr="009C666B" w:rsidRDefault="00320AEE" w:rsidP="009C666B">
            <w:pPr>
              <w:rPr>
                <w:b/>
              </w:rPr>
            </w:pPr>
            <w:r w:rsidRPr="009C666B">
              <w:rPr>
                <w:b/>
              </w:rPr>
              <w:t>Quarter</w:t>
            </w:r>
          </w:p>
        </w:tc>
        <w:tc>
          <w:tcPr>
            <w:tcW w:w="8280" w:type="dxa"/>
          </w:tcPr>
          <w:p w:rsidR="00320AEE" w:rsidRPr="009C666B" w:rsidRDefault="00320AEE" w:rsidP="009C666B">
            <w:pPr>
              <w:rPr>
                <w:b/>
              </w:rPr>
            </w:pPr>
            <w:r w:rsidRPr="009C666B">
              <w:rPr>
                <w:b/>
                <w:u w:val="single"/>
              </w:rPr>
              <w:t>Brief</w:t>
            </w:r>
            <w:r w:rsidRPr="009C666B">
              <w:rPr>
                <w:b/>
              </w:rPr>
              <w:t xml:space="preserve"> description of activity (if any)</w:t>
            </w:r>
          </w:p>
        </w:tc>
      </w:tr>
      <w:tr w:rsidR="009747A8" w:rsidRPr="009C666B" w:rsidTr="00320AEE">
        <w:tc>
          <w:tcPr>
            <w:tcW w:w="1548" w:type="dxa"/>
          </w:tcPr>
          <w:p w:rsidR="00320AEE" w:rsidRPr="009C666B" w:rsidRDefault="00320AEE" w:rsidP="009C666B">
            <w:pPr>
              <w:spacing w:line="276" w:lineRule="auto"/>
              <w:rPr>
                <w:b/>
                <w:sz w:val="20"/>
              </w:rPr>
            </w:pPr>
            <w:r w:rsidRPr="009C666B">
              <w:rPr>
                <w:b/>
                <w:sz w:val="20"/>
              </w:rPr>
              <w:t xml:space="preserve">Apr-Jun </w:t>
            </w:r>
            <w:r w:rsidR="00D028BF">
              <w:rPr>
                <w:b/>
                <w:sz w:val="20"/>
              </w:rPr>
              <w:t>2018</w:t>
            </w:r>
          </w:p>
        </w:tc>
        <w:tc>
          <w:tcPr>
            <w:tcW w:w="8280" w:type="dxa"/>
          </w:tcPr>
          <w:p w:rsidR="00320AEE" w:rsidRPr="009C666B" w:rsidRDefault="00320AEE" w:rsidP="009C666B">
            <w:pPr>
              <w:spacing w:line="276" w:lineRule="auto"/>
              <w:rPr>
                <w:b/>
              </w:rPr>
            </w:pPr>
          </w:p>
        </w:tc>
      </w:tr>
      <w:tr w:rsidR="009747A8" w:rsidRPr="009C666B" w:rsidTr="00320AEE">
        <w:tc>
          <w:tcPr>
            <w:tcW w:w="1548" w:type="dxa"/>
          </w:tcPr>
          <w:p w:rsidR="00320AEE" w:rsidRPr="009C666B" w:rsidRDefault="00320AEE" w:rsidP="009C666B">
            <w:pPr>
              <w:spacing w:line="276" w:lineRule="auto"/>
              <w:rPr>
                <w:b/>
              </w:rPr>
            </w:pPr>
            <w:r w:rsidRPr="009C666B">
              <w:rPr>
                <w:b/>
                <w:sz w:val="20"/>
              </w:rPr>
              <w:t xml:space="preserve">Jul-Sept </w:t>
            </w:r>
            <w:r w:rsidR="00D028BF">
              <w:rPr>
                <w:b/>
                <w:sz w:val="20"/>
              </w:rPr>
              <w:t>2018</w:t>
            </w:r>
          </w:p>
        </w:tc>
        <w:tc>
          <w:tcPr>
            <w:tcW w:w="8280" w:type="dxa"/>
          </w:tcPr>
          <w:p w:rsidR="00320AEE" w:rsidRPr="009C666B" w:rsidRDefault="00320AEE" w:rsidP="009C666B">
            <w:pPr>
              <w:spacing w:line="276" w:lineRule="auto"/>
              <w:rPr>
                <w:b/>
              </w:rPr>
            </w:pPr>
          </w:p>
        </w:tc>
      </w:tr>
      <w:tr w:rsidR="009747A8" w:rsidRPr="009C666B" w:rsidTr="00320AEE">
        <w:tc>
          <w:tcPr>
            <w:tcW w:w="1548" w:type="dxa"/>
          </w:tcPr>
          <w:p w:rsidR="00320AEE" w:rsidRPr="009C666B" w:rsidRDefault="00320AEE" w:rsidP="009C666B">
            <w:pPr>
              <w:spacing w:line="276" w:lineRule="auto"/>
              <w:rPr>
                <w:b/>
                <w:sz w:val="20"/>
              </w:rPr>
            </w:pPr>
            <w:r w:rsidRPr="009C666B">
              <w:rPr>
                <w:b/>
                <w:sz w:val="20"/>
              </w:rPr>
              <w:t xml:space="preserve">Oct-Dec </w:t>
            </w:r>
            <w:r w:rsidR="00D028BF">
              <w:rPr>
                <w:b/>
                <w:sz w:val="20"/>
              </w:rPr>
              <w:t>2018</w:t>
            </w:r>
          </w:p>
        </w:tc>
        <w:tc>
          <w:tcPr>
            <w:tcW w:w="8280" w:type="dxa"/>
          </w:tcPr>
          <w:p w:rsidR="00320AEE" w:rsidRPr="009C666B" w:rsidRDefault="00320AEE" w:rsidP="009C666B">
            <w:pPr>
              <w:spacing w:line="276" w:lineRule="auto"/>
            </w:pPr>
          </w:p>
        </w:tc>
      </w:tr>
      <w:tr w:rsidR="009747A8" w:rsidRPr="009C666B" w:rsidTr="00320AEE">
        <w:tc>
          <w:tcPr>
            <w:tcW w:w="1548" w:type="dxa"/>
          </w:tcPr>
          <w:p w:rsidR="00320AEE" w:rsidRPr="009C666B" w:rsidRDefault="00320AEE" w:rsidP="009C666B">
            <w:pPr>
              <w:spacing w:line="276" w:lineRule="auto"/>
              <w:rPr>
                <w:b/>
                <w:sz w:val="20"/>
              </w:rPr>
            </w:pPr>
            <w:r w:rsidRPr="009C666B">
              <w:rPr>
                <w:b/>
                <w:sz w:val="20"/>
              </w:rPr>
              <w:t xml:space="preserve">Jan-Mar </w:t>
            </w:r>
            <w:r w:rsidR="00D028BF">
              <w:rPr>
                <w:b/>
                <w:sz w:val="20"/>
              </w:rPr>
              <w:t>2019</w:t>
            </w:r>
          </w:p>
        </w:tc>
        <w:tc>
          <w:tcPr>
            <w:tcW w:w="8280" w:type="dxa"/>
          </w:tcPr>
          <w:p w:rsidR="00320AEE" w:rsidRPr="009C666B" w:rsidRDefault="00320AEE" w:rsidP="009C666B">
            <w:pPr>
              <w:spacing w:line="276" w:lineRule="auto"/>
            </w:pPr>
          </w:p>
        </w:tc>
      </w:tr>
    </w:tbl>
    <w:p w:rsidR="00FE72B1" w:rsidRPr="009C666B" w:rsidRDefault="00FE72B1" w:rsidP="009C666B">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rPr>
          <w:trHeight w:val="368"/>
        </w:trPr>
        <w:tc>
          <w:tcPr>
            <w:tcW w:w="9828" w:type="dxa"/>
            <w:shd w:val="clear" w:color="auto" w:fill="00B0F0"/>
            <w:vAlign w:val="center"/>
          </w:tcPr>
          <w:p w:rsidR="0029059A" w:rsidRPr="009C666B" w:rsidRDefault="0029059A" w:rsidP="009C666B">
            <w:pPr>
              <w:rPr>
                <w:rFonts w:ascii="Times New Roman Bold" w:hAnsi="Times New Roman Bold"/>
                <w:b/>
              </w:rPr>
            </w:pPr>
            <w:r w:rsidRPr="009C666B">
              <w:rPr>
                <w:rFonts w:ascii="Times New Roman Bold" w:hAnsi="Times New Roman Bold"/>
                <w:b/>
              </w:rPr>
              <w:t>ACCOMPLISHMENTS, PROMISING PRACTICES, IMPLEMENTATION CHALLENGES AND SOLUTIONS IDENTIFIED</w:t>
            </w:r>
          </w:p>
        </w:tc>
      </w:tr>
      <w:tr w:rsidR="009747A8" w:rsidRPr="009C666B" w:rsidTr="00A61CF0">
        <w:trPr>
          <w:trHeight w:val="467"/>
        </w:trPr>
        <w:tc>
          <w:tcPr>
            <w:tcW w:w="9828" w:type="dxa"/>
            <w:tcBorders>
              <w:bottom w:val="single" w:sz="4" w:space="0" w:color="auto"/>
            </w:tcBorders>
            <w:shd w:val="clear" w:color="auto" w:fill="auto"/>
          </w:tcPr>
          <w:p w:rsidR="0029059A" w:rsidRPr="009C666B" w:rsidRDefault="0029059A" w:rsidP="009C666B">
            <w:pPr>
              <w:rPr>
                <w:b/>
                <w:i/>
                <w:sz w:val="16"/>
                <w:szCs w:val="16"/>
              </w:rPr>
            </w:pPr>
            <w:r w:rsidRPr="009C666B">
              <w:rPr>
                <w:b/>
                <w:u w:val="single"/>
              </w:rPr>
              <w:t>BRIEFLY</w:t>
            </w:r>
            <w:r w:rsidRPr="009C666B">
              <w:rPr>
                <w:b/>
              </w:rPr>
              <w:t xml:space="preserve"> describe any significant program accomplishment, successful practice, implementation challenge, and solution that </w:t>
            </w:r>
            <w:r w:rsidR="00705D50" w:rsidRPr="009C666B">
              <w:rPr>
                <w:b/>
              </w:rPr>
              <w:t xml:space="preserve">is not noted elsewhere in the quarterly report.  </w:t>
            </w:r>
          </w:p>
          <w:p w:rsidR="0029059A" w:rsidRPr="009C666B" w:rsidRDefault="0029059A" w:rsidP="009C666B">
            <w:pPr>
              <w:rPr>
                <w:b/>
              </w:rPr>
            </w:pPr>
            <w:r w:rsidRPr="009C666B">
              <w:rPr>
                <w:b/>
              </w:rPr>
              <w:t xml:space="preserve">Use this section only for information that has not yet been captured. </w:t>
            </w:r>
          </w:p>
        </w:tc>
      </w:tr>
    </w:tbl>
    <w:p w:rsidR="0029059A" w:rsidRPr="009C666B" w:rsidRDefault="0029059A" w:rsidP="009C666B">
      <w:pPr>
        <w:tabs>
          <w:tab w:val="left" w:pos="2496"/>
        </w:tabs>
        <w:jc w:val="both"/>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rPr>
          <w:trHeight w:val="467"/>
        </w:trPr>
        <w:tc>
          <w:tcPr>
            <w:tcW w:w="9828" w:type="dxa"/>
            <w:shd w:val="clear" w:color="auto" w:fill="E6E6E6"/>
          </w:tcPr>
          <w:p w:rsidR="0029059A" w:rsidRPr="009C666B" w:rsidRDefault="00501AAE" w:rsidP="009C666B">
            <w:pPr>
              <w:jc w:val="center"/>
              <w:rPr>
                <w:b/>
                <w:sz w:val="22"/>
                <w:szCs w:val="22"/>
              </w:rPr>
            </w:pPr>
            <w:r w:rsidRPr="009C666B">
              <w:rPr>
                <w:b/>
                <w:sz w:val="22"/>
                <w:szCs w:val="22"/>
              </w:rPr>
              <w:t xml:space="preserve">April-June </w:t>
            </w:r>
            <w:r w:rsidR="00D028BF">
              <w:rPr>
                <w:b/>
                <w:sz w:val="22"/>
                <w:szCs w:val="22"/>
              </w:rPr>
              <w:t>2018</w:t>
            </w:r>
          </w:p>
        </w:tc>
      </w:tr>
      <w:tr w:rsidR="009747A8" w:rsidRPr="009C666B" w:rsidTr="00A61CF0">
        <w:trPr>
          <w:trHeight w:val="467"/>
        </w:trPr>
        <w:tc>
          <w:tcPr>
            <w:tcW w:w="9828" w:type="dxa"/>
            <w:shd w:val="clear" w:color="auto" w:fill="auto"/>
          </w:tcPr>
          <w:p w:rsidR="0029059A" w:rsidRPr="009C666B" w:rsidRDefault="0029059A" w:rsidP="009C666B">
            <w:pPr>
              <w:rPr>
                <w:b/>
                <w:sz w:val="22"/>
                <w:szCs w:val="22"/>
              </w:rPr>
            </w:pPr>
            <w:r w:rsidRPr="009C666B">
              <w:rPr>
                <w:b/>
                <w:sz w:val="22"/>
                <w:szCs w:val="22"/>
              </w:rPr>
              <w:t>General accomplishments/approaches or challenges/solutions</w:t>
            </w:r>
          </w:p>
          <w:p w:rsidR="0029059A" w:rsidRPr="009C666B" w:rsidRDefault="0029059A" w:rsidP="009C666B">
            <w:pPr>
              <w:rPr>
                <w:sz w:val="22"/>
                <w:szCs w:val="22"/>
              </w:rPr>
            </w:pPr>
          </w:p>
          <w:p w:rsidR="0029059A" w:rsidRPr="009C666B" w:rsidRDefault="0029059A" w:rsidP="009C666B">
            <w:pPr>
              <w:rPr>
                <w:b/>
                <w:sz w:val="22"/>
                <w:szCs w:val="22"/>
              </w:rPr>
            </w:pPr>
          </w:p>
        </w:tc>
      </w:tr>
      <w:tr w:rsidR="009747A8" w:rsidRPr="009C666B" w:rsidTr="00A61CF0">
        <w:trPr>
          <w:trHeight w:val="467"/>
        </w:trPr>
        <w:tc>
          <w:tcPr>
            <w:tcW w:w="9828" w:type="dxa"/>
            <w:shd w:val="clear" w:color="auto" w:fill="auto"/>
          </w:tcPr>
          <w:p w:rsidR="0029059A" w:rsidRPr="009C666B" w:rsidRDefault="0029059A" w:rsidP="009C666B">
            <w:pPr>
              <w:rPr>
                <w:b/>
                <w:sz w:val="22"/>
                <w:szCs w:val="22"/>
              </w:rPr>
            </w:pPr>
            <w:r w:rsidRPr="009C666B">
              <w:rPr>
                <w:b/>
                <w:sz w:val="22"/>
                <w:szCs w:val="22"/>
              </w:rPr>
              <w:t xml:space="preserve">Goal One: Identifying </w:t>
            </w:r>
            <w:r w:rsidR="007D5D62" w:rsidRPr="009C666B">
              <w:rPr>
                <w:b/>
                <w:sz w:val="22"/>
                <w:szCs w:val="22"/>
              </w:rPr>
              <w:t xml:space="preserve">high risk housing:  target areas, targeting </w:t>
            </w:r>
            <w:r w:rsidR="00F55510" w:rsidRPr="009C666B">
              <w:rPr>
                <w:b/>
                <w:sz w:val="22"/>
                <w:szCs w:val="22"/>
              </w:rPr>
              <w:t xml:space="preserve">&amp; referral </w:t>
            </w:r>
            <w:r w:rsidR="007D5D62" w:rsidRPr="009C666B">
              <w:rPr>
                <w:b/>
                <w:sz w:val="22"/>
                <w:szCs w:val="22"/>
              </w:rPr>
              <w:t>strategies a</w:t>
            </w:r>
            <w:r w:rsidR="00F55510" w:rsidRPr="009C666B">
              <w:rPr>
                <w:b/>
                <w:sz w:val="22"/>
                <w:szCs w:val="22"/>
              </w:rPr>
              <w:t>nd unit inspection activities (</w:t>
            </w:r>
            <w:r w:rsidR="007D5D62" w:rsidRPr="009C666B">
              <w:rPr>
                <w:b/>
                <w:sz w:val="22"/>
                <w:szCs w:val="22"/>
              </w:rPr>
              <w:t xml:space="preserve">estimated vs. actual) </w:t>
            </w:r>
          </w:p>
          <w:p w:rsidR="0029059A" w:rsidRPr="009C666B" w:rsidRDefault="0029059A" w:rsidP="009C666B">
            <w:pPr>
              <w:rPr>
                <w:b/>
                <w:sz w:val="22"/>
                <w:szCs w:val="22"/>
              </w:rPr>
            </w:pPr>
          </w:p>
        </w:tc>
      </w:tr>
      <w:tr w:rsidR="009747A8" w:rsidRPr="009C666B" w:rsidTr="00A61CF0">
        <w:trPr>
          <w:trHeight w:val="467"/>
        </w:trPr>
        <w:tc>
          <w:tcPr>
            <w:tcW w:w="9828" w:type="dxa"/>
            <w:shd w:val="clear" w:color="auto" w:fill="auto"/>
          </w:tcPr>
          <w:p w:rsidR="0029059A" w:rsidRPr="009C666B" w:rsidRDefault="0029059A" w:rsidP="009C666B">
            <w:pPr>
              <w:rPr>
                <w:b/>
                <w:sz w:val="22"/>
                <w:szCs w:val="22"/>
              </w:rPr>
            </w:pPr>
            <w:r w:rsidRPr="009C666B">
              <w:rPr>
                <w:b/>
                <w:sz w:val="22"/>
                <w:szCs w:val="22"/>
              </w:rPr>
              <w:t xml:space="preserve">Goal Two: Developing </w:t>
            </w:r>
            <w:r w:rsidR="00F55510" w:rsidRPr="009C666B">
              <w:rPr>
                <w:b/>
                <w:sz w:val="22"/>
                <w:szCs w:val="22"/>
              </w:rPr>
              <w:t xml:space="preserve">partnerships, </w:t>
            </w:r>
            <w:r w:rsidRPr="009C666B">
              <w:rPr>
                <w:b/>
                <w:sz w:val="22"/>
                <w:szCs w:val="22"/>
              </w:rPr>
              <w:t xml:space="preserve">community engagement </w:t>
            </w:r>
            <w:r w:rsidR="00F55510" w:rsidRPr="009C666B">
              <w:rPr>
                <w:b/>
                <w:sz w:val="22"/>
                <w:szCs w:val="22"/>
              </w:rPr>
              <w:t xml:space="preserve">and program </w:t>
            </w:r>
            <w:r w:rsidRPr="009C666B">
              <w:rPr>
                <w:b/>
                <w:sz w:val="22"/>
                <w:szCs w:val="22"/>
              </w:rPr>
              <w:t>promot</w:t>
            </w:r>
            <w:r w:rsidR="00F55510" w:rsidRPr="009C666B">
              <w:rPr>
                <w:b/>
                <w:sz w:val="22"/>
                <w:szCs w:val="22"/>
              </w:rPr>
              <w:t>ion</w:t>
            </w:r>
          </w:p>
          <w:p w:rsidR="0029059A" w:rsidRPr="009C666B" w:rsidRDefault="0029059A" w:rsidP="009C666B">
            <w:pPr>
              <w:rPr>
                <w:b/>
                <w:sz w:val="22"/>
                <w:szCs w:val="22"/>
              </w:rPr>
            </w:pPr>
          </w:p>
        </w:tc>
      </w:tr>
      <w:tr w:rsidR="009747A8" w:rsidRPr="009C666B" w:rsidTr="00A61CF0">
        <w:trPr>
          <w:trHeight w:val="467"/>
        </w:trPr>
        <w:tc>
          <w:tcPr>
            <w:tcW w:w="9828" w:type="dxa"/>
            <w:shd w:val="clear" w:color="auto" w:fill="auto"/>
          </w:tcPr>
          <w:p w:rsidR="0029059A" w:rsidRPr="009C666B" w:rsidRDefault="0029059A" w:rsidP="009C666B">
            <w:pPr>
              <w:rPr>
                <w:b/>
                <w:sz w:val="22"/>
                <w:szCs w:val="22"/>
              </w:rPr>
            </w:pPr>
            <w:r w:rsidRPr="009C666B">
              <w:rPr>
                <w:b/>
                <w:sz w:val="22"/>
                <w:szCs w:val="22"/>
              </w:rPr>
              <w:t xml:space="preserve">Goal Three: </w:t>
            </w:r>
            <w:r w:rsidR="00F55510" w:rsidRPr="009C666B">
              <w:rPr>
                <w:b/>
                <w:sz w:val="22"/>
                <w:szCs w:val="22"/>
              </w:rPr>
              <w:t xml:space="preserve">Housing interventions:  identifying lead-based paint hazards, inspection activities, program incentives, compliance facilitation, enforcement actions and clearance.  </w:t>
            </w:r>
          </w:p>
          <w:p w:rsidR="0029059A" w:rsidRPr="009C666B" w:rsidRDefault="0029059A" w:rsidP="009C666B">
            <w:pPr>
              <w:rPr>
                <w:b/>
                <w:sz w:val="22"/>
                <w:szCs w:val="22"/>
              </w:rPr>
            </w:pPr>
          </w:p>
        </w:tc>
      </w:tr>
      <w:tr w:rsidR="009747A8" w:rsidRPr="009C666B" w:rsidTr="00A61CF0">
        <w:trPr>
          <w:trHeight w:val="467"/>
        </w:trPr>
        <w:tc>
          <w:tcPr>
            <w:tcW w:w="9828" w:type="dxa"/>
            <w:shd w:val="clear" w:color="auto" w:fill="auto"/>
          </w:tcPr>
          <w:p w:rsidR="0029059A" w:rsidRPr="009C666B" w:rsidRDefault="0029059A" w:rsidP="009C666B">
            <w:pPr>
              <w:rPr>
                <w:b/>
                <w:sz w:val="22"/>
                <w:szCs w:val="22"/>
              </w:rPr>
            </w:pPr>
            <w:r w:rsidRPr="009C666B">
              <w:rPr>
                <w:b/>
                <w:sz w:val="22"/>
                <w:szCs w:val="22"/>
              </w:rPr>
              <w:t>Goal Four: Building LSWP workforce capacity</w:t>
            </w:r>
          </w:p>
          <w:p w:rsidR="0029059A" w:rsidRPr="009C666B" w:rsidRDefault="0029059A" w:rsidP="009C666B">
            <w:pPr>
              <w:rPr>
                <w:b/>
                <w:sz w:val="22"/>
                <w:szCs w:val="22"/>
              </w:rPr>
            </w:pPr>
          </w:p>
        </w:tc>
      </w:tr>
      <w:tr w:rsidR="009747A8" w:rsidRPr="009C666B" w:rsidTr="00701EDD">
        <w:trPr>
          <w:trHeight w:val="467"/>
        </w:trPr>
        <w:tc>
          <w:tcPr>
            <w:tcW w:w="9828" w:type="dxa"/>
            <w:shd w:val="clear" w:color="auto" w:fill="auto"/>
          </w:tcPr>
          <w:p w:rsidR="0029059A" w:rsidRPr="009C666B" w:rsidRDefault="0029059A" w:rsidP="009C666B">
            <w:pPr>
              <w:rPr>
                <w:b/>
                <w:sz w:val="22"/>
                <w:szCs w:val="22"/>
              </w:rPr>
            </w:pPr>
            <w:r w:rsidRPr="009C666B">
              <w:rPr>
                <w:b/>
                <w:sz w:val="22"/>
                <w:szCs w:val="22"/>
              </w:rPr>
              <w:t xml:space="preserve">Goal Five: Identifying </w:t>
            </w:r>
            <w:r w:rsidR="00F55510" w:rsidRPr="009C666B">
              <w:rPr>
                <w:b/>
                <w:sz w:val="22"/>
                <w:szCs w:val="22"/>
              </w:rPr>
              <w:t xml:space="preserve">and expanding </w:t>
            </w:r>
            <w:r w:rsidRPr="009C666B">
              <w:rPr>
                <w:b/>
                <w:sz w:val="22"/>
                <w:szCs w:val="22"/>
              </w:rPr>
              <w:t>resources for lead-hazard control</w:t>
            </w:r>
          </w:p>
          <w:p w:rsidR="0029059A" w:rsidRPr="009C666B" w:rsidRDefault="0029059A"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Six: Implementing QA/QC and evaluating program performance</w:t>
            </w:r>
          </w:p>
        </w:tc>
      </w:tr>
    </w:tbl>
    <w:p w:rsidR="00FE72B1" w:rsidRPr="009C666B" w:rsidRDefault="00FE72B1" w:rsidP="009C666B">
      <w:pPr>
        <w:tabs>
          <w:tab w:val="left" w:pos="2496"/>
        </w:tabs>
        <w:jc w:val="both"/>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trPr>
          <w:trHeight w:val="467"/>
        </w:trPr>
        <w:tc>
          <w:tcPr>
            <w:tcW w:w="9828" w:type="dxa"/>
            <w:tcBorders>
              <w:bottom w:val="single" w:sz="4" w:space="0" w:color="auto"/>
            </w:tcBorders>
            <w:shd w:val="clear" w:color="auto" w:fill="E6E6E6"/>
          </w:tcPr>
          <w:p w:rsidR="00FE72B1" w:rsidRPr="009C666B" w:rsidRDefault="005463EA" w:rsidP="009C666B">
            <w:pPr>
              <w:jc w:val="center"/>
              <w:rPr>
                <w:b/>
                <w:sz w:val="22"/>
                <w:szCs w:val="22"/>
              </w:rPr>
            </w:pPr>
            <w:r w:rsidRPr="009C666B">
              <w:rPr>
                <w:b/>
                <w:sz w:val="22"/>
                <w:szCs w:val="22"/>
              </w:rPr>
              <w:t xml:space="preserve">July-September </w:t>
            </w:r>
            <w:r w:rsidR="00D028BF">
              <w:rPr>
                <w:b/>
                <w:sz w:val="22"/>
                <w:szCs w:val="22"/>
              </w:rPr>
              <w:t>2018</w:t>
            </w:r>
          </w:p>
        </w:tc>
      </w:tr>
      <w:tr w:rsidR="009747A8" w:rsidRPr="009C666B">
        <w:trPr>
          <w:trHeight w:val="467"/>
        </w:trPr>
        <w:tc>
          <w:tcPr>
            <w:tcW w:w="9828" w:type="dxa"/>
            <w:shd w:val="clear" w:color="auto" w:fill="auto"/>
          </w:tcPr>
          <w:p w:rsidR="00701EDD" w:rsidRPr="009C666B" w:rsidRDefault="00701EDD" w:rsidP="009C666B">
            <w:pPr>
              <w:rPr>
                <w:b/>
                <w:sz w:val="22"/>
                <w:szCs w:val="22"/>
              </w:rPr>
            </w:pPr>
            <w:r w:rsidRPr="009C666B">
              <w:rPr>
                <w:b/>
                <w:sz w:val="22"/>
                <w:szCs w:val="22"/>
              </w:rPr>
              <w:lastRenderedPageBreak/>
              <w:t>General accomplishments/approaches or challenges/solutions</w:t>
            </w:r>
          </w:p>
          <w:p w:rsidR="00701EDD" w:rsidRPr="009C666B" w:rsidRDefault="00701EDD" w:rsidP="009C666B">
            <w:pPr>
              <w:rPr>
                <w:sz w:val="22"/>
                <w:szCs w:val="22"/>
              </w:rPr>
            </w:pPr>
          </w:p>
          <w:p w:rsidR="00701EDD" w:rsidRPr="009C666B" w:rsidRDefault="00701EDD" w:rsidP="009C666B">
            <w:pPr>
              <w:rPr>
                <w:b/>
                <w:sz w:val="22"/>
                <w:szCs w:val="22"/>
              </w:rPr>
            </w:pPr>
          </w:p>
        </w:tc>
      </w:tr>
      <w:tr w:rsidR="009747A8" w:rsidRPr="009C666B">
        <w:trPr>
          <w:trHeight w:val="467"/>
        </w:trPr>
        <w:tc>
          <w:tcPr>
            <w:tcW w:w="9828" w:type="dxa"/>
            <w:shd w:val="clear" w:color="auto" w:fill="auto"/>
          </w:tcPr>
          <w:p w:rsidR="00701EDD" w:rsidRPr="009C666B" w:rsidRDefault="00701EDD" w:rsidP="009C666B">
            <w:pPr>
              <w:rPr>
                <w:b/>
                <w:sz w:val="22"/>
                <w:szCs w:val="22"/>
              </w:rPr>
            </w:pPr>
            <w:r w:rsidRPr="009C666B">
              <w:rPr>
                <w:b/>
                <w:sz w:val="22"/>
                <w:szCs w:val="22"/>
              </w:rPr>
              <w:t xml:space="preserve">Goal One: Identifying high risk housing:  target areas, targeting &amp; referral strategies and unit inspection activities (estimated vs. actual) </w:t>
            </w:r>
          </w:p>
          <w:p w:rsidR="00701EDD" w:rsidRPr="009C666B" w:rsidRDefault="00701EDD" w:rsidP="009C666B">
            <w:pPr>
              <w:rPr>
                <w:b/>
                <w:sz w:val="22"/>
                <w:szCs w:val="22"/>
              </w:rPr>
            </w:pPr>
          </w:p>
        </w:tc>
      </w:tr>
      <w:tr w:rsidR="009747A8" w:rsidRPr="009C666B">
        <w:trPr>
          <w:trHeight w:val="467"/>
        </w:trPr>
        <w:tc>
          <w:tcPr>
            <w:tcW w:w="9828" w:type="dxa"/>
            <w:shd w:val="clear" w:color="auto" w:fill="auto"/>
          </w:tcPr>
          <w:p w:rsidR="00701EDD" w:rsidRPr="009C666B" w:rsidRDefault="00701EDD" w:rsidP="009C666B">
            <w:pPr>
              <w:rPr>
                <w:b/>
                <w:sz w:val="22"/>
                <w:szCs w:val="22"/>
              </w:rPr>
            </w:pPr>
            <w:r w:rsidRPr="009C666B">
              <w:rPr>
                <w:b/>
                <w:sz w:val="22"/>
                <w:szCs w:val="22"/>
              </w:rPr>
              <w:t>Goal Two: Developing partnerships, community engagement and program promotion</w:t>
            </w:r>
          </w:p>
          <w:p w:rsidR="00701EDD" w:rsidRPr="009C666B" w:rsidRDefault="00701EDD" w:rsidP="009C666B">
            <w:pPr>
              <w:rPr>
                <w:b/>
                <w:sz w:val="22"/>
                <w:szCs w:val="22"/>
              </w:rPr>
            </w:pPr>
          </w:p>
        </w:tc>
      </w:tr>
      <w:tr w:rsidR="009747A8" w:rsidRPr="009C666B">
        <w:trPr>
          <w:trHeight w:val="467"/>
        </w:trPr>
        <w:tc>
          <w:tcPr>
            <w:tcW w:w="9828" w:type="dxa"/>
            <w:shd w:val="clear" w:color="auto" w:fill="auto"/>
          </w:tcPr>
          <w:p w:rsidR="00701EDD" w:rsidRPr="009C666B" w:rsidRDefault="00701EDD" w:rsidP="009C666B">
            <w:pPr>
              <w:rPr>
                <w:b/>
                <w:sz w:val="22"/>
                <w:szCs w:val="22"/>
              </w:rPr>
            </w:pPr>
            <w:r w:rsidRPr="009C666B">
              <w:rPr>
                <w:b/>
                <w:sz w:val="22"/>
                <w:szCs w:val="22"/>
              </w:rPr>
              <w:t xml:space="preserve">Goal Three: Housing interventions:  identifying lead-based paint hazards, inspection activities, program incentives, compliance facilitation, enforcement actions and clearance.  </w:t>
            </w:r>
          </w:p>
          <w:p w:rsidR="00701EDD" w:rsidRPr="009C666B" w:rsidRDefault="00701EDD" w:rsidP="009C666B">
            <w:pPr>
              <w:rPr>
                <w:b/>
                <w:sz w:val="22"/>
                <w:szCs w:val="22"/>
              </w:rPr>
            </w:pPr>
          </w:p>
        </w:tc>
      </w:tr>
      <w:tr w:rsidR="009747A8" w:rsidRPr="009C666B" w:rsidTr="005463EA">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Four: Building LSWP workforce capacity</w:t>
            </w:r>
          </w:p>
          <w:p w:rsidR="00701EDD" w:rsidRPr="009C666B" w:rsidRDefault="00701EDD" w:rsidP="009C666B">
            <w:pPr>
              <w:rPr>
                <w:b/>
                <w:sz w:val="22"/>
                <w:szCs w:val="22"/>
              </w:rPr>
            </w:pPr>
          </w:p>
        </w:tc>
      </w:tr>
      <w:tr w:rsidR="009747A8" w:rsidRPr="009C666B" w:rsidTr="005463EA">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Five: Identifying and expanding resources for lead-hazard control</w:t>
            </w:r>
          </w:p>
          <w:p w:rsidR="00701EDD" w:rsidRPr="009C666B" w:rsidRDefault="00701EDD" w:rsidP="009C666B">
            <w:pPr>
              <w:rPr>
                <w:b/>
                <w:sz w:val="22"/>
                <w:szCs w:val="22"/>
              </w:rPr>
            </w:pPr>
          </w:p>
        </w:tc>
      </w:tr>
      <w:tr w:rsidR="009747A8" w:rsidRPr="009C666B" w:rsidTr="005463EA">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Six: Implementing QA/QC and evaluating program performance</w:t>
            </w:r>
          </w:p>
        </w:tc>
      </w:tr>
    </w:tbl>
    <w:p w:rsidR="00420DBA" w:rsidRPr="009C666B" w:rsidRDefault="00420DBA" w:rsidP="009C666B">
      <w:pPr>
        <w:rPr>
          <w:b/>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rPr>
          <w:trHeight w:val="467"/>
        </w:trPr>
        <w:tc>
          <w:tcPr>
            <w:tcW w:w="9828" w:type="dxa"/>
            <w:tcBorders>
              <w:bottom w:val="single" w:sz="4" w:space="0" w:color="auto"/>
            </w:tcBorders>
            <w:shd w:val="clear" w:color="auto" w:fill="D9D9D9"/>
          </w:tcPr>
          <w:p w:rsidR="0029059A" w:rsidRPr="009C666B" w:rsidRDefault="00501AAE" w:rsidP="009C666B">
            <w:pPr>
              <w:jc w:val="center"/>
              <w:rPr>
                <w:b/>
                <w:sz w:val="22"/>
                <w:szCs w:val="22"/>
              </w:rPr>
            </w:pPr>
            <w:r w:rsidRPr="009C666B">
              <w:rPr>
                <w:b/>
                <w:sz w:val="22"/>
                <w:szCs w:val="22"/>
              </w:rPr>
              <w:t xml:space="preserve">October-December </w:t>
            </w:r>
            <w:r w:rsidR="00D028BF">
              <w:rPr>
                <w:b/>
                <w:sz w:val="22"/>
                <w:szCs w:val="22"/>
              </w:rPr>
              <w:t>2018</w:t>
            </w: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General accomplishments/approaches or challenges/solutions</w:t>
            </w:r>
          </w:p>
          <w:p w:rsidR="00701EDD" w:rsidRPr="009C666B" w:rsidRDefault="00701EDD" w:rsidP="009C666B">
            <w:pPr>
              <w:rPr>
                <w:sz w:val="22"/>
                <w:szCs w:val="22"/>
              </w:rPr>
            </w:pP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 xml:space="preserve">Goal One: Identifying high risk housing:  target areas, targeting &amp; referral strategies and unit inspection activities (estimated vs. actual) </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Two: Developing partnerships, community engagement and program promotion</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 xml:space="preserve">Goal Three: Housing interventions:  identifying lead-based paint hazards, inspection activities, program incentives, compliance facilitation, enforcement actions and clearance.  </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Four: Building LSWP workforce capacity</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Five: Identifying and expanding resources for lead-hazard control</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Six: Implementing QA/QC and evaluating program performance</w:t>
            </w:r>
          </w:p>
        </w:tc>
      </w:tr>
    </w:tbl>
    <w:p w:rsidR="0029059A" w:rsidRPr="009C666B" w:rsidRDefault="0029059A" w:rsidP="009C666B">
      <w:pPr>
        <w:rPr>
          <w:b/>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47A8" w:rsidRPr="009C666B" w:rsidTr="00A61CF0">
        <w:trPr>
          <w:trHeight w:val="467"/>
        </w:trPr>
        <w:tc>
          <w:tcPr>
            <w:tcW w:w="9828" w:type="dxa"/>
            <w:tcBorders>
              <w:bottom w:val="single" w:sz="4" w:space="0" w:color="auto"/>
            </w:tcBorders>
            <w:shd w:val="clear" w:color="auto" w:fill="D9D9D9"/>
          </w:tcPr>
          <w:p w:rsidR="0029059A" w:rsidRPr="009C666B" w:rsidRDefault="00501AAE" w:rsidP="009C666B">
            <w:pPr>
              <w:jc w:val="center"/>
              <w:rPr>
                <w:b/>
                <w:sz w:val="22"/>
                <w:szCs w:val="22"/>
              </w:rPr>
            </w:pPr>
            <w:r w:rsidRPr="009C666B">
              <w:rPr>
                <w:b/>
                <w:sz w:val="22"/>
                <w:szCs w:val="22"/>
              </w:rPr>
              <w:t xml:space="preserve">January-March </w:t>
            </w:r>
            <w:r w:rsidR="00D028BF">
              <w:rPr>
                <w:b/>
                <w:sz w:val="22"/>
                <w:szCs w:val="22"/>
              </w:rPr>
              <w:t>2019</w:t>
            </w: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General accomplishments/approaches or challenges/solutions</w:t>
            </w:r>
          </w:p>
          <w:p w:rsidR="00701EDD" w:rsidRPr="009C666B" w:rsidRDefault="00701EDD" w:rsidP="009C666B">
            <w:pPr>
              <w:rPr>
                <w:sz w:val="22"/>
                <w:szCs w:val="22"/>
              </w:rPr>
            </w:pP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 xml:space="preserve">Goal One: Identifying high risk housing:  target areas, targeting &amp; referral strategies and unit inspection activities (estimated vs. actual) </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Two: Developing partnerships, community engagement and program promotion</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 xml:space="preserve">Goal Three: Housing interventions:  identifying lead-based paint hazards, inspection activities, program incentives, compliance facilitation, enforcement actions and clearance.  </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lastRenderedPageBreak/>
              <w:t>Goal Four: Building LSWP workforce capacity</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Five: Identifying and expanding resources for lead-hazard control</w:t>
            </w:r>
          </w:p>
          <w:p w:rsidR="00701EDD" w:rsidRPr="009C666B" w:rsidRDefault="00701EDD" w:rsidP="009C666B">
            <w:pPr>
              <w:rPr>
                <w:b/>
                <w:sz w:val="22"/>
                <w:szCs w:val="22"/>
              </w:rPr>
            </w:pPr>
          </w:p>
        </w:tc>
      </w:tr>
      <w:tr w:rsidR="009747A8" w:rsidRPr="009C666B" w:rsidTr="00A61CF0">
        <w:trPr>
          <w:trHeight w:val="467"/>
        </w:trPr>
        <w:tc>
          <w:tcPr>
            <w:tcW w:w="9828" w:type="dxa"/>
            <w:tcBorders>
              <w:bottom w:val="single" w:sz="4" w:space="0" w:color="auto"/>
            </w:tcBorders>
            <w:shd w:val="clear" w:color="auto" w:fill="auto"/>
          </w:tcPr>
          <w:p w:rsidR="00701EDD" w:rsidRPr="009C666B" w:rsidRDefault="00701EDD" w:rsidP="009C666B">
            <w:pPr>
              <w:rPr>
                <w:b/>
                <w:sz w:val="22"/>
                <w:szCs w:val="22"/>
              </w:rPr>
            </w:pPr>
            <w:r w:rsidRPr="009C666B">
              <w:rPr>
                <w:b/>
                <w:sz w:val="22"/>
                <w:szCs w:val="22"/>
              </w:rPr>
              <w:t>Goal Six: Implementing QA/QC and evaluating program performance</w:t>
            </w:r>
          </w:p>
        </w:tc>
      </w:tr>
    </w:tbl>
    <w:p w:rsidR="0029059A" w:rsidRPr="009C666B" w:rsidRDefault="0029059A" w:rsidP="009C666B">
      <w:pPr>
        <w:rPr>
          <w:b/>
        </w:rPr>
      </w:pPr>
    </w:p>
    <w:p w:rsidR="00FE72B1" w:rsidRPr="009C666B" w:rsidRDefault="00FE72B1" w:rsidP="009C666B">
      <w:pPr>
        <w:rPr>
          <w:b/>
        </w:rPr>
      </w:pPr>
      <w:r w:rsidRPr="009C666B">
        <w:rPr>
          <w:b/>
        </w:rPr>
        <w:t xml:space="preserve">PLEASE </w:t>
      </w:r>
      <w:r w:rsidR="00F20E64" w:rsidRPr="009C666B">
        <w:rPr>
          <w:b/>
        </w:rPr>
        <w:t xml:space="preserve">BRIEFLY </w:t>
      </w:r>
      <w:r w:rsidRPr="009C666B">
        <w:rPr>
          <w:b/>
        </w:rPr>
        <w:t xml:space="preserve">ADD ANY OTHER INFORMATION ABOUT YOUR PROGRAM THAT YOU WOULD </w:t>
      </w:r>
      <w:r w:rsidR="00F20E64" w:rsidRPr="009C666B">
        <w:rPr>
          <w:b/>
        </w:rPr>
        <w:t>LIKE TO PROVIDE:</w:t>
      </w:r>
    </w:p>
    <w:p w:rsidR="00FE72B1" w:rsidRPr="009C666B" w:rsidRDefault="00FE72B1" w:rsidP="009C666B"/>
    <w:sectPr w:rsidR="00FE72B1" w:rsidRPr="009C666B" w:rsidSect="00B07BF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334" w:rsidRDefault="00AE6334">
      <w:r>
        <w:separator/>
      </w:r>
    </w:p>
  </w:endnote>
  <w:endnote w:type="continuationSeparator" w:id="0">
    <w:p w:rsidR="00AE6334" w:rsidRDefault="00AE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B1" w:rsidRDefault="00FE7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2B1" w:rsidRDefault="00FE7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B1" w:rsidRDefault="00FE7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8BF">
      <w:rPr>
        <w:rStyle w:val="PageNumber"/>
        <w:noProof/>
      </w:rPr>
      <w:t>1</w:t>
    </w:r>
    <w:r>
      <w:rPr>
        <w:rStyle w:val="PageNumber"/>
      </w:rPr>
      <w:fldChar w:fldCharType="end"/>
    </w:r>
  </w:p>
  <w:p w:rsidR="000D2836" w:rsidRPr="000D2836" w:rsidRDefault="007E2535">
    <w:pPr>
      <w:pStyle w:val="Footer"/>
      <w:ind w:right="360"/>
      <w:rPr>
        <w:sz w:val="18"/>
        <w:szCs w:val="18"/>
      </w:rPr>
    </w:pPr>
    <w:r w:rsidRPr="000D2836">
      <w:rPr>
        <w:sz w:val="18"/>
        <w:szCs w:val="18"/>
      </w:rPr>
      <w:t xml:space="preserve">Childhood Lead Poisoning Primary Prevention Program </w:t>
    </w:r>
  </w:p>
  <w:p w:rsidR="00E05017" w:rsidRPr="000D2836" w:rsidRDefault="000D2836">
    <w:pPr>
      <w:pStyle w:val="Footer"/>
      <w:ind w:right="360"/>
      <w:rPr>
        <w:sz w:val="18"/>
        <w:szCs w:val="18"/>
      </w:rPr>
    </w:pPr>
    <w:r w:rsidRPr="000D2836">
      <w:rPr>
        <w:sz w:val="18"/>
        <w:szCs w:val="18"/>
      </w:rPr>
      <w:t xml:space="preserve">Draft </w:t>
    </w:r>
    <w:r w:rsidR="007E2535" w:rsidRPr="000D2836">
      <w:rPr>
        <w:sz w:val="18"/>
        <w:szCs w:val="18"/>
      </w:rPr>
      <w:t xml:space="preserve">Quarterly Report </w:t>
    </w:r>
    <w:r w:rsidR="00501AAE" w:rsidRPr="000D2836">
      <w:rPr>
        <w:sz w:val="18"/>
        <w:szCs w:val="18"/>
      </w:rPr>
      <w:t xml:space="preserve">Final – </w:t>
    </w:r>
    <w:r w:rsidR="004345A7">
      <w:rPr>
        <w:sz w:val="18"/>
        <w:szCs w:val="18"/>
      </w:rPr>
      <w:t xml:space="preserve">April </w:t>
    </w:r>
    <w:r w:rsidR="00D028BF">
      <w:rPr>
        <w:sz w:val="18"/>
        <w:szCs w:val="18"/>
      </w:rPr>
      <w:t>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BF" w:rsidRDefault="00D0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334" w:rsidRDefault="00AE6334">
      <w:r>
        <w:separator/>
      </w:r>
    </w:p>
  </w:footnote>
  <w:footnote w:type="continuationSeparator" w:id="0">
    <w:p w:rsidR="00AE6334" w:rsidRDefault="00AE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BF" w:rsidRDefault="00D02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8"/>
      <w:gridCol w:w="5160"/>
    </w:tblGrid>
    <w:tr w:rsidR="00FE72B1">
      <w:trPr>
        <w:trHeight w:val="422"/>
      </w:trPr>
      <w:tc>
        <w:tcPr>
          <w:tcW w:w="4668" w:type="dxa"/>
        </w:tcPr>
        <w:p w:rsidR="00FE72B1" w:rsidRDefault="00FE72B1">
          <w:r>
            <w:rPr>
              <w:b/>
              <w:sz w:val="20"/>
            </w:rPr>
            <w:t>County:</w:t>
          </w:r>
        </w:p>
      </w:tc>
      <w:tc>
        <w:tcPr>
          <w:tcW w:w="5160" w:type="dxa"/>
        </w:tcPr>
        <w:p w:rsidR="00FE72B1" w:rsidRDefault="00FE72B1">
          <w:pPr>
            <w:rPr>
              <w:b/>
              <w:sz w:val="20"/>
            </w:rPr>
          </w:pPr>
          <w:r>
            <w:rPr>
              <w:b/>
              <w:sz w:val="20"/>
            </w:rPr>
            <w:t>Reporting Period:</w:t>
          </w:r>
        </w:p>
        <w:p w:rsidR="00FE72B1" w:rsidRDefault="00FE72B1"/>
      </w:tc>
    </w:tr>
  </w:tbl>
  <w:p w:rsidR="00FE72B1" w:rsidRDefault="00FE72B1">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BF" w:rsidRDefault="00D02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12"/>
    <w:multiLevelType w:val="singleLevel"/>
    <w:tmpl w:val="00000012"/>
    <w:name w:val="WW8Num2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6"/>
    <w:multiLevelType w:val="singleLevel"/>
    <w:tmpl w:val="00000016"/>
    <w:name w:val="WW8Num2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7"/>
    <w:multiLevelType w:val="singleLevel"/>
    <w:tmpl w:val="00000017"/>
    <w:name w:val="WW8Num2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A"/>
    <w:multiLevelType w:val="singleLevel"/>
    <w:tmpl w:val="0000001A"/>
    <w:name w:val="WW8Num36"/>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15CA1C81"/>
    <w:multiLevelType w:val="hybridMultilevel"/>
    <w:tmpl w:val="4924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F5982"/>
    <w:multiLevelType w:val="hybridMultilevel"/>
    <w:tmpl w:val="98381D20"/>
    <w:lvl w:ilvl="0" w:tplc="7750A740">
      <w:start w:val="1"/>
      <w:numFmt w:val="decimal"/>
      <w:lvlText w:val="%1."/>
      <w:lvlJc w:val="left"/>
      <w:pPr>
        <w:tabs>
          <w:tab w:val="num" w:pos="360"/>
        </w:tabs>
        <w:ind w:left="360" w:hanging="360"/>
      </w:pPr>
    </w:lvl>
    <w:lvl w:ilvl="1" w:tplc="E2AC8986" w:tentative="1">
      <w:start w:val="1"/>
      <w:numFmt w:val="lowerLetter"/>
      <w:lvlText w:val="%2."/>
      <w:lvlJc w:val="left"/>
      <w:pPr>
        <w:tabs>
          <w:tab w:val="num" w:pos="1080"/>
        </w:tabs>
        <w:ind w:left="1080" w:hanging="360"/>
      </w:pPr>
    </w:lvl>
    <w:lvl w:ilvl="2" w:tplc="6C600014" w:tentative="1">
      <w:start w:val="1"/>
      <w:numFmt w:val="lowerRoman"/>
      <w:lvlText w:val="%3."/>
      <w:lvlJc w:val="right"/>
      <w:pPr>
        <w:tabs>
          <w:tab w:val="num" w:pos="1800"/>
        </w:tabs>
        <w:ind w:left="1800" w:hanging="180"/>
      </w:pPr>
    </w:lvl>
    <w:lvl w:ilvl="3" w:tplc="40A0A380" w:tentative="1">
      <w:start w:val="1"/>
      <w:numFmt w:val="decimal"/>
      <w:lvlText w:val="%4."/>
      <w:lvlJc w:val="left"/>
      <w:pPr>
        <w:tabs>
          <w:tab w:val="num" w:pos="2520"/>
        </w:tabs>
        <w:ind w:left="2520" w:hanging="360"/>
      </w:pPr>
    </w:lvl>
    <w:lvl w:ilvl="4" w:tplc="EC28655E" w:tentative="1">
      <w:start w:val="1"/>
      <w:numFmt w:val="lowerLetter"/>
      <w:lvlText w:val="%5."/>
      <w:lvlJc w:val="left"/>
      <w:pPr>
        <w:tabs>
          <w:tab w:val="num" w:pos="3240"/>
        </w:tabs>
        <w:ind w:left="3240" w:hanging="360"/>
      </w:pPr>
    </w:lvl>
    <w:lvl w:ilvl="5" w:tplc="49E65488" w:tentative="1">
      <w:start w:val="1"/>
      <w:numFmt w:val="lowerRoman"/>
      <w:lvlText w:val="%6."/>
      <w:lvlJc w:val="right"/>
      <w:pPr>
        <w:tabs>
          <w:tab w:val="num" w:pos="3960"/>
        </w:tabs>
        <w:ind w:left="3960" w:hanging="180"/>
      </w:pPr>
    </w:lvl>
    <w:lvl w:ilvl="6" w:tplc="4A5C1C74" w:tentative="1">
      <w:start w:val="1"/>
      <w:numFmt w:val="decimal"/>
      <w:lvlText w:val="%7."/>
      <w:lvlJc w:val="left"/>
      <w:pPr>
        <w:tabs>
          <w:tab w:val="num" w:pos="4680"/>
        </w:tabs>
        <w:ind w:left="4680" w:hanging="360"/>
      </w:pPr>
    </w:lvl>
    <w:lvl w:ilvl="7" w:tplc="FD425186" w:tentative="1">
      <w:start w:val="1"/>
      <w:numFmt w:val="lowerLetter"/>
      <w:lvlText w:val="%8."/>
      <w:lvlJc w:val="left"/>
      <w:pPr>
        <w:tabs>
          <w:tab w:val="num" w:pos="5400"/>
        </w:tabs>
        <w:ind w:left="5400" w:hanging="360"/>
      </w:pPr>
    </w:lvl>
    <w:lvl w:ilvl="8" w:tplc="E0C46FDA" w:tentative="1">
      <w:start w:val="1"/>
      <w:numFmt w:val="lowerRoman"/>
      <w:lvlText w:val="%9."/>
      <w:lvlJc w:val="right"/>
      <w:pPr>
        <w:tabs>
          <w:tab w:val="num" w:pos="6120"/>
        </w:tabs>
        <w:ind w:left="6120" w:hanging="180"/>
      </w:pPr>
    </w:lvl>
  </w:abstractNum>
  <w:abstractNum w:abstractNumId="7" w15:restartNumberingAfterBreak="0">
    <w:nsid w:val="22B4153A"/>
    <w:multiLevelType w:val="hybridMultilevel"/>
    <w:tmpl w:val="1BC4760C"/>
    <w:lvl w:ilvl="0" w:tplc="2D4E8600">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C20EAF"/>
    <w:multiLevelType w:val="hybridMultilevel"/>
    <w:tmpl w:val="84A2ACC6"/>
    <w:lvl w:ilvl="0" w:tplc="FFFFFFFF">
      <w:start w:val="1"/>
      <w:numFmt w:val="decimal"/>
      <w:lvlText w:val="%1."/>
      <w:lvlJc w:val="left"/>
      <w:pPr>
        <w:tabs>
          <w:tab w:val="num" w:pos="420"/>
        </w:tabs>
        <w:ind w:left="42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39C91771"/>
    <w:multiLevelType w:val="hybridMultilevel"/>
    <w:tmpl w:val="FD206212"/>
    <w:lvl w:ilvl="0" w:tplc="60E0E9F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36E32"/>
    <w:multiLevelType w:val="hybridMultilevel"/>
    <w:tmpl w:val="B9407774"/>
    <w:lvl w:ilvl="0" w:tplc="D3340454">
      <w:start w:val="1"/>
      <w:numFmt w:val="decimal"/>
      <w:lvlText w:val="%1."/>
      <w:lvlJc w:val="left"/>
      <w:pPr>
        <w:tabs>
          <w:tab w:val="num" w:pos="360"/>
        </w:tabs>
        <w:ind w:left="360" w:hanging="360"/>
      </w:pPr>
    </w:lvl>
    <w:lvl w:ilvl="1" w:tplc="5E706080" w:tentative="1">
      <w:start w:val="1"/>
      <w:numFmt w:val="lowerLetter"/>
      <w:lvlText w:val="%2."/>
      <w:lvlJc w:val="left"/>
      <w:pPr>
        <w:tabs>
          <w:tab w:val="num" w:pos="1080"/>
        </w:tabs>
        <w:ind w:left="1080" w:hanging="360"/>
      </w:pPr>
    </w:lvl>
    <w:lvl w:ilvl="2" w:tplc="761EDA76" w:tentative="1">
      <w:start w:val="1"/>
      <w:numFmt w:val="lowerRoman"/>
      <w:lvlText w:val="%3."/>
      <w:lvlJc w:val="right"/>
      <w:pPr>
        <w:tabs>
          <w:tab w:val="num" w:pos="1800"/>
        </w:tabs>
        <w:ind w:left="1800" w:hanging="180"/>
      </w:pPr>
    </w:lvl>
    <w:lvl w:ilvl="3" w:tplc="8BB8AC3C" w:tentative="1">
      <w:start w:val="1"/>
      <w:numFmt w:val="decimal"/>
      <w:lvlText w:val="%4."/>
      <w:lvlJc w:val="left"/>
      <w:pPr>
        <w:tabs>
          <w:tab w:val="num" w:pos="2520"/>
        </w:tabs>
        <w:ind w:left="2520" w:hanging="360"/>
      </w:pPr>
    </w:lvl>
    <w:lvl w:ilvl="4" w:tplc="E63C24C2" w:tentative="1">
      <w:start w:val="1"/>
      <w:numFmt w:val="lowerLetter"/>
      <w:lvlText w:val="%5."/>
      <w:lvlJc w:val="left"/>
      <w:pPr>
        <w:tabs>
          <w:tab w:val="num" w:pos="3240"/>
        </w:tabs>
        <w:ind w:left="3240" w:hanging="360"/>
      </w:pPr>
    </w:lvl>
    <w:lvl w:ilvl="5" w:tplc="6D3039AC" w:tentative="1">
      <w:start w:val="1"/>
      <w:numFmt w:val="lowerRoman"/>
      <w:lvlText w:val="%6."/>
      <w:lvlJc w:val="right"/>
      <w:pPr>
        <w:tabs>
          <w:tab w:val="num" w:pos="3960"/>
        </w:tabs>
        <w:ind w:left="3960" w:hanging="180"/>
      </w:pPr>
    </w:lvl>
    <w:lvl w:ilvl="6" w:tplc="E07EFC80" w:tentative="1">
      <w:start w:val="1"/>
      <w:numFmt w:val="decimal"/>
      <w:lvlText w:val="%7."/>
      <w:lvlJc w:val="left"/>
      <w:pPr>
        <w:tabs>
          <w:tab w:val="num" w:pos="4680"/>
        </w:tabs>
        <w:ind w:left="4680" w:hanging="360"/>
      </w:pPr>
    </w:lvl>
    <w:lvl w:ilvl="7" w:tplc="50C2AB56" w:tentative="1">
      <w:start w:val="1"/>
      <w:numFmt w:val="lowerLetter"/>
      <w:lvlText w:val="%8."/>
      <w:lvlJc w:val="left"/>
      <w:pPr>
        <w:tabs>
          <w:tab w:val="num" w:pos="5400"/>
        </w:tabs>
        <w:ind w:left="5400" w:hanging="360"/>
      </w:pPr>
    </w:lvl>
    <w:lvl w:ilvl="8" w:tplc="947ABB00" w:tentative="1">
      <w:start w:val="1"/>
      <w:numFmt w:val="lowerRoman"/>
      <w:lvlText w:val="%9."/>
      <w:lvlJc w:val="right"/>
      <w:pPr>
        <w:tabs>
          <w:tab w:val="num" w:pos="6120"/>
        </w:tabs>
        <w:ind w:left="6120" w:hanging="180"/>
      </w:pPr>
    </w:lvl>
  </w:abstractNum>
  <w:abstractNum w:abstractNumId="11" w15:restartNumberingAfterBreak="0">
    <w:nsid w:val="685426C5"/>
    <w:multiLevelType w:val="hybridMultilevel"/>
    <w:tmpl w:val="15187A70"/>
    <w:lvl w:ilvl="0" w:tplc="2D4E8600">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436188"/>
    <w:multiLevelType w:val="hybridMultilevel"/>
    <w:tmpl w:val="C284B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DE17B7"/>
    <w:multiLevelType w:val="hybridMultilevel"/>
    <w:tmpl w:val="BD608D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13"/>
  </w:num>
  <w:num w:numId="3">
    <w:abstractNumId w:val="10"/>
  </w:num>
  <w:num w:numId="4">
    <w:abstractNumId w:val="11"/>
  </w:num>
  <w:num w:numId="5">
    <w:abstractNumId w:val="7"/>
  </w:num>
  <w:num w:numId="6">
    <w:abstractNumId w:val="12"/>
  </w:num>
  <w:num w:numId="7">
    <w:abstractNumId w:val="9"/>
  </w:num>
  <w:num w:numId="8">
    <w:abstractNumId w:val="8"/>
  </w:num>
  <w:num w:numId="9">
    <w:abstractNumId w:val="4"/>
  </w:num>
  <w:num w:numId="10">
    <w:abstractNumId w:val="0"/>
  </w:num>
  <w:num w:numId="11">
    <w:abstractNumId w:val="3"/>
  </w:num>
  <w:num w:numId="12">
    <w:abstractNumId w:val="1"/>
  </w:num>
  <w:num w:numId="13">
    <w:abstractNumId w:val="2"/>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84"/>
    <w:rsid w:val="00013048"/>
    <w:rsid w:val="00027A08"/>
    <w:rsid w:val="0004298A"/>
    <w:rsid w:val="00053E22"/>
    <w:rsid w:val="00067977"/>
    <w:rsid w:val="00091D23"/>
    <w:rsid w:val="000B5356"/>
    <w:rsid w:val="000D0971"/>
    <w:rsid w:val="000D2836"/>
    <w:rsid w:val="001042A3"/>
    <w:rsid w:val="00190A64"/>
    <w:rsid w:val="00196903"/>
    <w:rsid w:val="00197AF0"/>
    <w:rsid w:val="001C35AA"/>
    <w:rsid w:val="001D3706"/>
    <w:rsid w:val="002033A4"/>
    <w:rsid w:val="002115A9"/>
    <w:rsid w:val="00215DA1"/>
    <w:rsid w:val="002264EB"/>
    <w:rsid w:val="00276FB5"/>
    <w:rsid w:val="0029059A"/>
    <w:rsid w:val="002A2AFB"/>
    <w:rsid w:val="002F0F1E"/>
    <w:rsid w:val="002F7421"/>
    <w:rsid w:val="00302D67"/>
    <w:rsid w:val="0030705C"/>
    <w:rsid w:val="00307B59"/>
    <w:rsid w:val="00320AEE"/>
    <w:rsid w:val="00322D4F"/>
    <w:rsid w:val="003255E5"/>
    <w:rsid w:val="00326D83"/>
    <w:rsid w:val="00330C81"/>
    <w:rsid w:val="003442AB"/>
    <w:rsid w:val="00366FEC"/>
    <w:rsid w:val="00390324"/>
    <w:rsid w:val="003A4D33"/>
    <w:rsid w:val="003B4EEA"/>
    <w:rsid w:val="003C6758"/>
    <w:rsid w:val="003D7278"/>
    <w:rsid w:val="003E4DAF"/>
    <w:rsid w:val="00420DBA"/>
    <w:rsid w:val="004345A7"/>
    <w:rsid w:val="00440FED"/>
    <w:rsid w:val="00446035"/>
    <w:rsid w:val="00456A2B"/>
    <w:rsid w:val="004701E2"/>
    <w:rsid w:val="00471EA4"/>
    <w:rsid w:val="004A7287"/>
    <w:rsid w:val="004D2E97"/>
    <w:rsid w:val="004D76F6"/>
    <w:rsid w:val="004E5983"/>
    <w:rsid w:val="005003C3"/>
    <w:rsid w:val="00500C83"/>
    <w:rsid w:val="00501AAE"/>
    <w:rsid w:val="00505411"/>
    <w:rsid w:val="00511913"/>
    <w:rsid w:val="0051603E"/>
    <w:rsid w:val="00523BA7"/>
    <w:rsid w:val="005463EA"/>
    <w:rsid w:val="00587BE3"/>
    <w:rsid w:val="00595A25"/>
    <w:rsid w:val="005A3674"/>
    <w:rsid w:val="005B1C15"/>
    <w:rsid w:val="005D1161"/>
    <w:rsid w:val="005D57A3"/>
    <w:rsid w:val="00613C0F"/>
    <w:rsid w:val="00625DAD"/>
    <w:rsid w:val="00625DCC"/>
    <w:rsid w:val="00661641"/>
    <w:rsid w:val="0068679A"/>
    <w:rsid w:val="006A2362"/>
    <w:rsid w:val="006A2985"/>
    <w:rsid w:val="006D13C0"/>
    <w:rsid w:val="006D2DF3"/>
    <w:rsid w:val="00701EDD"/>
    <w:rsid w:val="00705D50"/>
    <w:rsid w:val="00717B7B"/>
    <w:rsid w:val="0072624F"/>
    <w:rsid w:val="00743C91"/>
    <w:rsid w:val="007737A8"/>
    <w:rsid w:val="00782021"/>
    <w:rsid w:val="007C607A"/>
    <w:rsid w:val="007D5D62"/>
    <w:rsid w:val="007E2535"/>
    <w:rsid w:val="00837E6A"/>
    <w:rsid w:val="0085117C"/>
    <w:rsid w:val="00887B12"/>
    <w:rsid w:val="008B150A"/>
    <w:rsid w:val="008C538D"/>
    <w:rsid w:val="008D0440"/>
    <w:rsid w:val="008E404E"/>
    <w:rsid w:val="009451C7"/>
    <w:rsid w:val="009552AF"/>
    <w:rsid w:val="00957A85"/>
    <w:rsid w:val="00963D73"/>
    <w:rsid w:val="00964032"/>
    <w:rsid w:val="009747A8"/>
    <w:rsid w:val="009876CD"/>
    <w:rsid w:val="00991B05"/>
    <w:rsid w:val="00995DE3"/>
    <w:rsid w:val="009A24BE"/>
    <w:rsid w:val="009A2933"/>
    <w:rsid w:val="009A2B8A"/>
    <w:rsid w:val="009B3045"/>
    <w:rsid w:val="009B41D6"/>
    <w:rsid w:val="009C666B"/>
    <w:rsid w:val="009D276E"/>
    <w:rsid w:val="009E2DDF"/>
    <w:rsid w:val="009E2F27"/>
    <w:rsid w:val="009F5E73"/>
    <w:rsid w:val="00A61CF0"/>
    <w:rsid w:val="00A62A34"/>
    <w:rsid w:val="00A829C3"/>
    <w:rsid w:val="00AA0BCD"/>
    <w:rsid w:val="00AA288A"/>
    <w:rsid w:val="00AC260B"/>
    <w:rsid w:val="00AC60F2"/>
    <w:rsid w:val="00AD1A83"/>
    <w:rsid w:val="00AE1600"/>
    <w:rsid w:val="00AE6334"/>
    <w:rsid w:val="00AF1294"/>
    <w:rsid w:val="00B07BFE"/>
    <w:rsid w:val="00B20F02"/>
    <w:rsid w:val="00B244A5"/>
    <w:rsid w:val="00B345F3"/>
    <w:rsid w:val="00B3556D"/>
    <w:rsid w:val="00BC219D"/>
    <w:rsid w:val="00C04004"/>
    <w:rsid w:val="00C05FFE"/>
    <w:rsid w:val="00C1044F"/>
    <w:rsid w:val="00C14482"/>
    <w:rsid w:val="00C22B19"/>
    <w:rsid w:val="00C53407"/>
    <w:rsid w:val="00C5441E"/>
    <w:rsid w:val="00C70160"/>
    <w:rsid w:val="00C70665"/>
    <w:rsid w:val="00C75271"/>
    <w:rsid w:val="00C83705"/>
    <w:rsid w:val="00C841E8"/>
    <w:rsid w:val="00CE5E8F"/>
    <w:rsid w:val="00CF65EE"/>
    <w:rsid w:val="00D028BF"/>
    <w:rsid w:val="00D149C1"/>
    <w:rsid w:val="00D36172"/>
    <w:rsid w:val="00D41F9F"/>
    <w:rsid w:val="00D72B4B"/>
    <w:rsid w:val="00D85A36"/>
    <w:rsid w:val="00DA587D"/>
    <w:rsid w:val="00DD0A1C"/>
    <w:rsid w:val="00DF786F"/>
    <w:rsid w:val="00E05017"/>
    <w:rsid w:val="00E264B4"/>
    <w:rsid w:val="00E730FC"/>
    <w:rsid w:val="00E7554B"/>
    <w:rsid w:val="00EA4B45"/>
    <w:rsid w:val="00EC4A88"/>
    <w:rsid w:val="00ED467A"/>
    <w:rsid w:val="00ED72CA"/>
    <w:rsid w:val="00F20E64"/>
    <w:rsid w:val="00F31B45"/>
    <w:rsid w:val="00F43BB8"/>
    <w:rsid w:val="00F55510"/>
    <w:rsid w:val="00F66DFE"/>
    <w:rsid w:val="00F7112C"/>
    <w:rsid w:val="00F713D7"/>
    <w:rsid w:val="00F77884"/>
    <w:rsid w:val="00F904C3"/>
    <w:rsid w:val="00F9453B"/>
    <w:rsid w:val="00FA3C81"/>
    <w:rsid w:val="00FB0675"/>
    <w:rsid w:val="00FE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79417"/>
  <w15:chartTrackingRefBased/>
  <w15:docId w15:val="{9D3C491D-07FE-40E9-B636-C10DD8CB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uppressAutoHyphens/>
    </w:pPr>
    <w:rPr>
      <w:b/>
      <w:szCs w:val="20"/>
      <w:lang w:eastAsia="ar-SA"/>
    </w:rPr>
  </w:style>
  <w:style w:type="paragraph" w:styleId="NoSpacing">
    <w:name w:val="No Spacing"/>
    <w:qFormat/>
    <w:pPr>
      <w:suppressAutoHyphens/>
    </w:pPr>
    <w:rPr>
      <w:rFonts w:ascii="Calibri" w:eastAsia="Calibri" w:hAnsi="Calibri"/>
      <w:sz w:val="22"/>
    </w:rPr>
  </w:style>
  <w:style w:type="character" w:customStyle="1" w:styleId="CommentTextChar">
    <w:name w:val="Comment Text Char"/>
    <w:link w:val="CommentText"/>
    <w:rPr>
      <w:lang w:val="en-US" w:eastAsia="en-US" w:bidi="ar-SA"/>
    </w:rPr>
  </w:style>
  <w:style w:type="paragraph" w:styleId="ListParagraph">
    <w:name w:val="List Paragraph"/>
    <w:basedOn w:val="Normal"/>
    <w:uiPriority w:val="34"/>
    <w:qFormat/>
    <w:rsid w:val="00B20F02"/>
    <w:pPr>
      <w:spacing w:after="200" w:line="276" w:lineRule="auto"/>
      <w:ind w:left="720"/>
      <w:contextualSpacing/>
    </w:pPr>
    <w:rPr>
      <w:rFonts w:asciiTheme="minorHAnsi" w:eastAsiaTheme="minorEastAsia" w:hAnsiTheme="minorHAnsi" w:cstheme="minorBidi"/>
      <w:sz w:val="22"/>
      <w:szCs w:val="22"/>
    </w:rPr>
  </w:style>
  <w:style w:type="table" w:styleId="GridTable1Light">
    <w:name w:val="Grid Table 1 Light"/>
    <w:basedOn w:val="TableNormal"/>
    <w:uiPriority w:val="46"/>
    <w:rsid w:val="00B20F02"/>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4A29-B088-4AEC-B67B-62A148C1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1597</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NYSDOH Primary Prevention Pilot</vt:lpstr>
    </vt:vector>
  </TitlesOfParts>
  <Company>Enterprise</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NYSDOH Primary Prevention Pilot</dc:title>
  <dc:subject/>
  <dc:creator>JG</dc:creator>
  <cp:keywords/>
  <cp:lastModifiedBy>Chow, Emily R (HEALTH)</cp:lastModifiedBy>
  <cp:revision>4</cp:revision>
  <cp:lastPrinted>2011-01-26T21:46:00Z</cp:lastPrinted>
  <dcterms:created xsi:type="dcterms:W3CDTF">2017-06-22T16:18:00Z</dcterms:created>
  <dcterms:modified xsi:type="dcterms:W3CDTF">2018-06-26T17:20:00Z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