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ED6B5" w14:textId="77777777" w:rsidR="00D544D1" w:rsidRPr="000A608A" w:rsidRDefault="00D544D1" w:rsidP="00D544D1">
      <w:pPr>
        <w:pStyle w:val="Heading1"/>
        <w:rPr>
          <w:b/>
          <w:sz w:val="32"/>
        </w:rPr>
      </w:pPr>
      <w:r w:rsidRPr="000A608A">
        <w:rPr>
          <w:b/>
          <w:sz w:val="28"/>
        </w:rPr>
        <w:t>Asthma</w:t>
      </w:r>
      <w:bookmarkStart w:id="0" w:name="_GoBack"/>
      <w:bookmarkEnd w:id="0"/>
    </w:p>
    <w:p w14:paraId="644FAFB9" w14:textId="77777777" w:rsidR="008431EA" w:rsidRPr="000301D4" w:rsidRDefault="00BE1DF2" w:rsidP="00160789">
      <w:pPr>
        <w:pStyle w:val="Heading3"/>
        <w:rPr>
          <w:b/>
          <w:sz w:val="24"/>
        </w:rPr>
      </w:pPr>
      <w:r w:rsidRPr="000301D4">
        <w:rPr>
          <w:b/>
          <w:sz w:val="24"/>
        </w:rPr>
        <w:t>The problem</w:t>
      </w:r>
    </w:p>
    <w:p w14:paraId="60154178" w14:textId="5554763F" w:rsidR="00BE1DF2" w:rsidRPr="00C148E3" w:rsidRDefault="00BE1DF2" w:rsidP="00CB28C2">
      <w:pPr>
        <w:pStyle w:val="ListParagraph"/>
        <w:numPr>
          <w:ilvl w:val="0"/>
          <w:numId w:val="3"/>
        </w:numPr>
        <w:spacing w:before="0" w:after="40" w:line="240" w:lineRule="auto"/>
        <w:ind w:left="360"/>
        <w:contextualSpacing w:val="0"/>
        <w:rPr>
          <w:sz w:val="22"/>
          <w:szCs w:val="22"/>
        </w:rPr>
      </w:pPr>
      <w:r w:rsidRPr="00C148E3">
        <w:rPr>
          <w:b/>
          <w:sz w:val="22"/>
          <w:szCs w:val="22"/>
        </w:rPr>
        <w:t>26 million people</w:t>
      </w:r>
      <w:r w:rsidRPr="00C148E3">
        <w:rPr>
          <w:sz w:val="22"/>
          <w:szCs w:val="22"/>
        </w:rPr>
        <w:t xml:space="preserve"> in the United States have asthma</w:t>
      </w:r>
      <w:proofErr w:type="gramStart"/>
      <w:r w:rsidR="00C148E3">
        <w:rPr>
          <w:sz w:val="22"/>
          <w:szCs w:val="22"/>
        </w:rPr>
        <w:t>.</w:t>
      </w:r>
      <w:r w:rsidR="00955818" w:rsidRPr="00C148E3">
        <w:rPr>
          <w:rStyle w:val="EndnoteReference"/>
          <w:sz w:val="22"/>
          <w:szCs w:val="22"/>
        </w:rPr>
        <w:endnoteReference w:id="1"/>
      </w:r>
      <w:r w:rsidR="0008150B" w:rsidRPr="00C148E3">
        <w:rPr>
          <w:sz w:val="22"/>
          <w:szCs w:val="22"/>
          <w:vertAlign w:val="superscript"/>
        </w:rPr>
        <w:t>,</w:t>
      </w:r>
      <w:proofErr w:type="gramEnd"/>
      <w:r w:rsidR="000301D4">
        <w:rPr>
          <w:sz w:val="22"/>
          <w:szCs w:val="22"/>
          <w:vertAlign w:val="superscript"/>
        </w:rPr>
        <w:t xml:space="preserve"> </w:t>
      </w:r>
      <w:r w:rsidR="0008150B" w:rsidRPr="00C148E3">
        <w:rPr>
          <w:rStyle w:val="EndnoteReference"/>
          <w:sz w:val="22"/>
          <w:szCs w:val="22"/>
        </w:rPr>
        <w:endnoteReference w:id="2"/>
      </w:r>
    </w:p>
    <w:p w14:paraId="2A7D7CB3" w14:textId="08AB528F" w:rsidR="00E71BF1" w:rsidRPr="00C148E3" w:rsidRDefault="0008150B" w:rsidP="00CB28C2">
      <w:pPr>
        <w:pStyle w:val="ListParagraph"/>
        <w:numPr>
          <w:ilvl w:val="0"/>
          <w:numId w:val="16"/>
        </w:numPr>
        <w:spacing w:before="0" w:after="80" w:line="240" w:lineRule="auto"/>
        <w:ind w:left="1080"/>
        <w:contextualSpacing w:val="0"/>
        <w:rPr>
          <w:sz w:val="22"/>
          <w:szCs w:val="22"/>
        </w:rPr>
      </w:pPr>
      <w:r w:rsidRPr="00C148E3">
        <w:rPr>
          <w:b/>
          <w:sz w:val="22"/>
          <w:szCs w:val="22"/>
        </w:rPr>
        <w:t>1 in 11 children</w:t>
      </w:r>
      <w:r w:rsidRPr="00C148E3">
        <w:rPr>
          <w:sz w:val="22"/>
          <w:szCs w:val="22"/>
        </w:rPr>
        <w:t xml:space="preserve"> and </w:t>
      </w:r>
      <w:r w:rsidRPr="00C148E3">
        <w:rPr>
          <w:b/>
          <w:sz w:val="22"/>
          <w:szCs w:val="22"/>
        </w:rPr>
        <w:t>1 in 12 adults</w:t>
      </w:r>
      <w:r w:rsidRPr="00C148E3">
        <w:rPr>
          <w:sz w:val="22"/>
          <w:szCs w:val="22"/>
        </w:rPr>
        <w:t xml:space="preserve"> have asthma</w:t>
      </w:r>
      <w:r w:rsidR="00733F9D" w:rsidRPr="00C148E3">
        <w:rPr>
          <w:sz w:val="22"/>
          <w:szCs w:val="22"/>
        </w:rPr>
        <w:t>.</w:t>
      </w:r>
    </w:p>
    <w:p w14:paraId="2B25AC48" w14:textId="54582A1D" w:rsidR="00C148E3" w:rsidRPr="00C148E3" w:rsidRDefault="008431EA" w:rsidP="00CB28C2">
      <w:pPr>
        <w:pStyle w:val="ListParagraph"/>
        <w:numPr>
          <w:ilvl w:val="0"/>
          <w:numId w:val="3"/>
        </w:numPr>
        <w:spacing w:before="0" w:after="80" w:line="240" w:lineRule="auto"/>
        <w:ind w:left="360"/>
        <w:contextualSpacing w:val="0"/>
        <w:rPr>
          <w:rStyle w:val="EndnoteReference"/>
          <w:sz w:val="22"/>
          <w:szCs w:val="22"/>
          <w:vertAlign w:val="baseline"/>
        </w:rPr>
      </w:pPr>
      <w:r w:rsidRPr="00C148E3">
        <w:rPr>
          <w:sz w:val="22"/>
          <w:szCs w:val="22"/>
        </w:rPr>
        <w:t xml:space="preserve">Asthma is </w:t>
      </w:r>
      <w:r w:rsidR="00D41A85" w:rsidRPr="00C148E3">
        <w:rPr>
          <w:sz w:val="22"/>
          <w:szCs w:val="22"/>
        </w:rPr>
        <w:t>a leading chronic disease among children in the U.S</w:t>
      </w:r>
      <w:r w:rsidR="000301D4">
        <w:rPr>
          <w:sz w:val="22"/>
          <w:szCs w:val="22"/>
        </w:rPr>
        <w:t>.</w:t>
      </w:r>
      <w:r w:rsidR="00C148E3">
        <w:rPr>
          <w:rStyle w:val="EndnoteReference"/>
          <w:sz w:val="22"/>
          <w:szCs w:val="22"/>
        </w:rPr>
        <w:endnoteReference w:id="3"/>
      </w:r>
      <w:r w:rsidR="00C148E3" w:rsidRPr="00C148E3">
        <w:rPr>
          <w:sz w:val="22"/>
          <w:szCs w:val="22"/>
        </w:rPr>
        <w:t xml:space="preserve"> </w:t>
      </w:r>
    </w:p>
    <w:p w14:paraId="5F4F040C" w14:textId="77777777" w:rsidR="00C148E3" w:rsidRPr="00C148E3" w:rsidRDefault="00C148E3" w:rsidP="00CB28C2">
      <w:pPr>
        <w:pStyle w:val="ListParagraph"/>
        <w:numPr>
          <w:ilvl w:val="0"/>
          <w:numId w:val="3"/>
        </w:numPr>
        <w:spacing w:before="0" w:after="40" w:line="240" w:lineRule="auto"/>
        <w:ind w:left="360"/>
        <w:contextualSpacing w:val="0"/>
        <w:rPr>
          <w:sz w:val="22"/>
          <w:szCs w:val="22"/>
        </w:rPr>
      </w:pPr>
      <w:r w:rsidRPr="00C148E3">
        <w:rPr>
          <w:sz w:val="22"/>
          <w:szCs w:val="22"/>
        </w:rPr>
        <w:t>Wide disparities exist among asthma sufferers</w:t>
      </w:r>
      <w:r w:rsidRPr="00C148E3">
        <w:rPr>
          <w:rStyle w:val="EndnoteReference"/>
          <w:sz w:val="22"/>
          <w:szCs w:val="22"/>
        </w:rPr>
        <w:endnoteReference w:id="4"/>
      </w:r>
      <w:r w:rsidRPr="00C148E3">
        <w:rPr>
          <w:sz w:val="22"/>
          <w:szCs w:val="22"/>
        </w:rPr>
        <w:t>:</w:t>
      </w:r>
    </w:p>
    <w:p w14:paraId="4D44A4E5" w14:textId="45D1612A" w:rsidR="00C148E3" w:rsidRDefault="00C148E3" w:rsidP="00CB28C2">
      <w:pPr>
        <w:pStyle w:val="ListParagraph"/>
        <w:numPr>
          <w:ilvl w:val="0"/>
          <w:numId w:val="21"/>
        </w:numPr>
        <w:spacing w:before="0" w:after="40" w:line="240" w:lineRule="auto"/>
        <w:contextualSpacing w:val="0"/>
        <w:rPr>
          <w:rFonts w:eastAsia="Times New Roman" w:cs="Times New Roman"/>
          <w:sz w:val="22"/>
          <w:szCs w:val="22"/>
        </w:rPr>
      </w:pPr>
      <w:bookmarkStart w:id="1" w:name="text1"/>
      <w:bookmarkEnd w:id="1"/>
      <w:r w:rsidRPr="00C148E3">
        <w:rPr>
          <w:rFonts w:eastAsia="Times New Roman" w:cs="Times New Roman"/>
          <w:sz w:val="22"/>
          <w:szCs w:val="22"/>
        </w:rPr>
        <w:t xml:space="preserve">The rates of hospitalizations and deaths due to asthma are both three times higher among African Americans than among whites. </w:t>
      </w:r>
    </w:p>
    <w:p w14:paraId="04430790" w14:textId="02DFE15D" w:rsidR="00C148E3" w:rsidRPr="000301D4" w:rsidRDefault="00C148E3" w:rsidP="00CB28C2">
      <w:pPr>
        <w:pStyle w:val="ListParagraph"/>
        <w:numPr>
          <w:ilvl w:val="0"/>
          <w:numId w:val="21"/>
        </w:numPr>
        <w:spacing w:before="0" w:after="40" w:line="240" w:lineRule="auto"/>
        <w:contextualSpacing w:val="0"/>
        <w:rPr>
          <w:rFonts w:eastAsia="Times New Roman" w:cs="Times New Roman"/>
          <w:sz w:val="22"/>
          <w:szCs w:val="22"/>
        </w:rPr>
      </w:pPr>
      <w:r w:rsidRPr="000301D4">
        <w:rPr>
          <w:rFonts w:eastAsia="Times New Roman" w:cs="Times New Roman"/>
          <w:sz w:val="22"/>
          <w:szCs w:val="22"/>
        </w:rPr>
        <w:t xml:space="preserve">Children have </w:t>
      </w:r>
      <w:r w:rsidR="00905750">
        <w:rPr>
          <w:rFonts w:eastAsia="Times New Roman" w:cs="Times New Roman"/>
          <w:sz w:val="22"/>
          <w:szCs w:val="22"/>
        </w:rPr>
        <w:t>two</w:t>
      </w:r>
      <w:r w:rsidRPr="000301D4">
        <w:rPr>
          <w:rFonts w:eastAsia="Times New Roman" w:cs="Times New Roman"/>
          <w:sz w:val="22"/>
          <w:szCs w:val="22"/>
        </w:rPr>
        <w:t xml:space="preserve"> times the rate of emergency department visits and hospitalizations for asthma as adults. </w:t>
      </w:r>
    </w:p>
    <w:p w14:paraId="08B437F4" w14:textId="61D56668" w:rsidR="00C148E3" w:rsidRPr="000301D4" w:rsidRDefault="00C148E3" w:rsidP="00CB2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80" w:line="240" w:lineRule="auto"/>
        <w:ind w:left="360"/>
        <w:contextualSpacing w:val="0"/>
        <w:rPr>
          <w:rFonts w:eastAsia="Times New Roman" w:cs="Times New Roman"/>
          <w:sz w:val="22"/>
          <w:szCs w:val="22"/>
        </w:rPr>
      </w:pPr>
      <w:r w:rsidRPr="00C148E3">
        <w:rPr>
          <w:rFonts w:eastAsia="Times New Roman" w:cs="Times New Roman"/>
          <w:sz w:val="22"/>
          <w:szCs w:val="22"/>
        </w:rPr>
        <w:t>Asthma is frequently triggered by hazards in the home</w:t>
      </w:r>
      <w:r w:rsidR="00905750">
        <w:rPr>
          <w:rFonts w:eastAsia="Times New Roman" w:cs="Times New Roman"/>
          <w:sz w:val="22"/>
          <w:szCs w:val="22"/>
        </w:rPr>
        <w:t>,</w:t>
      </w:r>
      <w:r w:rsidRPr="00C148E3">
        <w:rPr>
          <w:rFonts w:eastAsia="Times New Roman" w:cs="Times New Roman"/>
          <w:sz w:val="22"/>
          <w:szCs w:val="22"/>
        </w:rPr>
        <w:t xml:space="preserve"> such as </w:t>
      </w:r>
      <w:r w:rsidRPr="00C148E3">
        <w:rPr>
          <w:sz w:val="22"/>
          <w:szCs w:val="22"/>
        </w:rPr>
        <w:t>rodents, cockroaches, mo</w:t>
      </w:r>
      <w:r>
        <w:rPr>
          <w:sz w:val="22"/>
          <w:szCs w:val="22"/>
        </w:rPr>
        <w:t>ld, and poor indoor air quality</w:t>
      </w:r>
      <w:r w:rsidRPr="00C148E3">
        <w:rPr>
          <w:sz w:val="22"/>
          <w:szCs w:val="22"/>
        </w:rPr>
        <w:t>.</w:t>
      </w:r>
    </w:p>
    <w:p w14:paraId="42CB5E89" w14:textId="77777777" w:rsidR="00C148E3" w:rsidRPr="000301D4" w:rsidRDefault="00C148E3" w:rsidP="00CB28C2">
      <w:pPr>
        <w:pStyle w:val="Heading3"/>
        <w:spacing w:line="240" w:lineRule="auto"/>
        <w:rPr>
          <w:b/>
          <w:sz w:val="24"/>
          <w:szCs w:val="22"/>
        </w:rPr>
      </w:pPr>
      <w:r w:rsidRPr="000301D4">
        <w:rPr>
          <w:b/>
          <w:sz w:val="24"/>
          <w:szCs w:val="22"/>
        </w:rPr>
        <w:t>The COST</w:t>
      </w:r>
    </w:p>
    <w:p w14:paraId="0EF68A02" w14:textId="77777777" w:rsidR="00C148E3" w:rsidRPr="00C148E3" w:rsidRDefault="00C148E3" w:rsidP="00CB28C2">
      <w:pPr>
        <w:pStyle w:val="ListParagraph"/>
        <w:numPr>
          <w:ilvl w:val="0"/>
          <w:numId w:val="7"/>
        </w:numPr>
        <w:spacing w:before="0" w:after="60" w:line="240" w:lineRule="auto"/>
        <w:ind w:left="360"/>
        <w:contextualSpacing w:val="0"/>
        <w:rPr>
          <w:b/>
          <w:sz w:val="22"/>
          <w:szCs w:val="22"/>
        </w:rPr>
      </w:pPr>
      <w:r w:rsidRPr="00C148E3">
        <w:rPr>
          <w:sz w:val="22"/>
          <w:szCs w:val="22"/>
        </w:rPr>
        <w:t xml:space="preserve">Asthma costs the U.S. </w:t>
      </w:r>
      <w:r w:rsidRPr="00C148E3">
        <w:rPr>
          <w:b/>
          <w:sz w:val="22"/>
          <w:szCs w:val="22"/>
        </w:rPr>
        <w:t>$56 billion annually.</w:t>
      </w:r>
      <w:r w:rsidRPr="000301D4">
        <w:rPr>
          <w:rStyle w:val="EndnoteReference"/>
          <w:sz w:val="22"/>
          <w:szCs w:val="22"/>
        </w:rPr>
        <w:endnoteReference w:id="5"/>
      </w:r>
    </w:p>
    <w:p w14:paraId="23193935" w14:textId="52C67CE8" w:rsidR="00C148E3" w:rsidRPr="00C148E3" w:rsidRDefault="00C148E3" w:rsidP="00CB28C2">
      <w:pPr>
        <w:pStyle w:val="ListParagraph"/>
        <w:numPr>
          <w:ilvl w:val="2"/>
          <w:numId w:val="7"/>
        </w:numPr>
        <w:spacing w:before="0" w:after="80" w:line="240" w:lineRule="auto"/>
        <w:ind w:left="1080"/>
        <w:contextualSpacing w:val="0"/>
        <w:rPr>
          <w:b/>
          <w:sz w:val="22"/>
          <w:szCs w:val="22"/>
        </w:rPr>
      </w:pPr>
      <w:r w:rsidRPr="00C148E3">
        <w:rPr>
          <w:sz w:val="22"/>
          <w:szCs w:val="22"/>
        </w:rPr>
        <w:t>Direct medical expenditures from hospitalizations and emergency department visits alone are estimated at just over $50 billion</w:t>
      </w:r>
      <w:r w:rsidR="00905750">
        <w:rPr>
          <w:sz w:val="22"/>
          <w:szCs w:val="22"/>
        </w:rPr>
        <w:t>,</w:t>
      </w:r>
      <w:r w:rsidRPr="00C148E3">
        <w:rPr>
          <w:sz w:val="22"/>
          <w:szCs w:val="22"/>
        </w:rPr>
        <w:t xml:space="preserve"> or </w:t>
      </w:r>
      <w:r w:rsidRPr="00C148E3">
        <w:rPr>
          <w:b/>
          <w:sz w:val="22"/>
          <w:szCs w:val="22"/>
        </w:rPr>
        <w:t>$3,300 per person</w:t>
      </w:r>
      <w:r w:rsidRPr="00C148E3">
        <w:rPr>
          <w:sz w:val="22"/>
          <w:szCs w:val="22"/>
        </w:rPr>
        <w:t xml:space="preserve"> with asthma each year.</w:t>
      </w:r>
    </w:p>
    <w:p w14:paraId="2D9DC2A5" w14:textId="77777777" w:rsidR="000301D4" w:rsidRPr="000301D4" w:rsidRDefault="00C148E3" w:rsidP="00CB28C2">
      <w:pPr>
        <w:pStyle w:val="Heading3"/>
        <w:spacing w:line="240" w:lineRule="auto"/>
        <w:rPr>
          <w:b/>
          <w:sz w:val="24"/>
        </w:rPr>
      </w:pPr>
      <w:r w:rsidRPr="000301D4">
        <w:rPr>
          <w:b/>
          <w:sz w:val="24"/>
        </w:rPr>
        <w:t>The solution</w:t>
      </w:r>
    </w:p>
    <w:p w14:paraId="71F42139" w14:textId="6513AEFE" w:rsidR="00C148E3" w:rsidRPr="000301D4" w:rsidRDefault="00C148E3" w:rsidP="00CB28C2">
      <w:pPr>
        <w:pStyle w:val="ListParagraph"/>
        <w:numPr>
          <w:ilvl w:val="0"/>
          <w:numId w:val="22"/>
        </w:numPr>
        <w:spacing w:before="0" w:after="80" w:line="240" w:lineRule="auto"/>
        <w:ind w:left="360"/>
        <w:contextualSpacing w:val="0"/>
        <w:rPr>
          <w:sz w:val="22"/>
          <w:szCs w:val="22"/>
        </w:rPr>
      </w:pPr>
      <w:r w:rsidRPr="000301D4">
        <w:rPr>
          <w:sz w:val="22"/>
          <w:szCs w:val="22"/>
        </w:rPr>
        <w:t xml:space="preserve">Research shows that </w:t>
      </w:r>
      <w:r w:rsidRPr="000301D4">
        <w:rPr>
          <w:b/>
          <w:sz w:val="22"/>
          <w:szCs w:val="22"/>
        </w:rPr>
        <w:t>home visiting programs targeting asthma can reduce asthma by 70%</w:t>
      </w:r>
      <w:r w:rsidRPr="00C148E3">
        <w:rPr>
          <w:rStyle w:val="EndnoteReference"/>
          <w:sz w:val="22"/>
          <w:szCs w:val="22"/>
        </w:rPr>
        <w:endnoteReference w:id="6"/>
      </w:r>
      <w:r w:rsidR="00905750">
        <w:rPr>
          <w:sz w:val="22"/>
          <w:szCs w:val="22"/>
        </w:rPr>
        <w:t xml:space="preserve"> and that home-</w:t>
      </w:r>
      <w:r w:rsidRPr="000301D4">
        <w:rPr>
          <w:sz w:val="22"/>
          <w:szCs w:val="22"/>
        </w:rPr>
        <w:t>based asthma interventions are effective in reducing asthma symptom days a</w:t>
      </w:r>
      <w:r w:rsidR="00905750">
        <w:rPr>
          <w:sz w:val="22"/>
          <w:szCs w:val="22"/>
        </w:rPr>
        <w:t>nd trips to the emergency room.</w:t>
      </w:r>
      <w:r w:rsidRPr="00C148E3">
        <w:rPr>
          <w:rStyle w:val="EndnoteReference"/>
          <w:sz w:val="22"/>
          <w:szCs w:val="22"/>
        </w:rPr>
        <w:endnoteReference w:id="7"/>
      </w:r>
      <w:r w:rsidRPr="000301D4">
        <w:rPr>
          <w:sz w:val="22"/>
          <w:szCs w:val="22"/>
        </w:rPr>
        <w:t xml:space="preserve"> </w:t>
      </w:r>
    </w:p>
    <w:p w14:paraId="4739F425" w14:textId="460F9257" w:rsidR="000301D4" w:rsidRDefault="00C148E3" w:rsidP="00CB28C2">
      <w:pPr>
        <w:pStyle w:val="ListParagraph"/>
        <w:numPr>
          <w:ilvl w:val="0"/>
          <w:numId w:val="22"/>
        </w:numPr>
        <w:spacing w:before="0" w:after="40" w:line="240" w:lineRule="auto"/>
        <w:ind w:left="360"/>
        <w:contextualSpacing w:val="0"/>
        <w:rPr>
          <w:b/>
          <w:sz w:val="22"/>
          <w:szCs w:val="22"/>
        </w:rPr>
      </w:pPr>
      <w:r w:rsidRPr="000301D4">
        <w:rPr>
          <w:b/>
          <w:sz w:val="22"/>
          <w:szCs w:val="22"/>
        </w:rPr>
        <w:t>CDC</w:t>
      </w:r>
      <w:r w:rsidR="00905750">
        <w:rPr>
          <w:b/>
          <w:sz w:val="22"/>
          <w:szCs w:val="22"/>
        </w:rPr>
        <w:t>-</w:t>
      </w:r>
      <w:r w:rsidRPr="000301D4">
        <w:rPr>
          <w:b/>
          <w:sz w:val="22"/>
          <w:szCs w:val="22"/>
        </w:rPr>
        <w:t xml:space="preserve">funded home visiting programs and HUD healthy homes programs: </w:t>
      </w:r>
    </w:p>
    <w:p w14:paraId="16B90B6D" w14:textId="53809191" w:rsidR="00C148E3" w:rsidRPr="000301D4" w:rsidRDefault="00905750" w:rsidP="00CB28C2">
      <w:pPr>
        <w:pStyle w:val="ListParagraph"/>
        <w:numPr>
          <w:ilvl w:val="1"/>
          <w:numId w:val="22"/>
        </w:numPr>
        <w:spacing w:before="0" w:after="40" w:line="240" w:lineRule="auto"/>
        <w:ind w:left="1080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>Improve asthma control,</w:t>
      </w:r>
    </w:p>
    <w:p w14:paraId="53F80EBE" w14:textId="065D3754" w:rsidR="00C148E3" w:rsidRPr="00C148E3" w:rsidRDefault="00C148E3" w:rsidP="00CB28C2">
      <w:pPr>
        <w:pStyle w:val="ListParagraph"/>
        <w:numPr>
          <w:ilvl w:val="0"/>
          <w:numId w:val="17"/>
        </w:numPr>
        <w:spacing w:before="0" w:after="40" w:line="240" w:lineRule="auto"/>
        <w:ind w:left="1080"/>
        <w:contextualSpacing w:val="0"/>
        <w:rPr>
          <w:b/>
          <w:sz w:val="22"/>
          <w:szCs w:val="22"/>
        </w:rPr>
      </w:pPr>
      <w:r w:rsidRPr="00C148E3">
        <w:rPr>
          <w:sz w:val="22"/>
          <w:szCs w:val="22"/>
        </w:rPr>
        <w:t xml:space="preserve">Reduce asthma-related hospitalizations </w:t>
      </w:r>
      <w:r w:rsidR="00905750">
        <w:rPr>
          <w:sz w:val="22"/>
          <w:szCs w:val="22"/>
        </w:rPr>
        <w:t>and emergency department visits,</w:t>
      </w:r>
    </w:p>
    <w:p w14:paraId="6E5A6710" w14:textId="41204837" w:rsidR="00C148E3" w:rsidRPr="00C148E3" w:rsidRDefault="00C148E3" w:rsidP="00CB28C2">
      <w:pPr>
        <w:pStyle w:val="ListParagraph"/>
        <w:numPr>
          <w:ilvl w:val="0"/>
          <w:numId w:val="17"/>
        </w:numPr>
        <w:spacing w:before="0" w:after="40" w:line="240" w:lineRule="auto"/>
        <w:ind w:left="1080"/>
        <w:contextualSpacing w:val="0"/>
        <w:rPr>
          <w:sz w:val="22"/>
          <w:szCs w:val="22"/>
        </w:rPr>
      </w:pPr>
      <w:r w:rsidRPr="00C148E3">
        <w:rPr>
          <w:sz w:val="22"/>
          <w:szCs w:val="22"/>
        </w:rPr>
        <w:t>Reduce the number of school days lost due to asthma</w:t>
      </w:r>
      <w:r w:rsidR="00905750">
        <w:rPr>
          <w:sz w:val="22"/>
          <w:szCs w:val="22"/>
        </w:rPr>
        <w:t>, and</w:t>
      </w:r>
    </w:p>
    <w:p w14:paraId="1D30BB10" w14:textId="77777777" w:rsidR="00C148E3" w:rsidRPr="00C148E3" w:rsidRDefault="00C148E3" w:rsidP="00CB28C2">
      <w:pPr>
        <w:pStyle w:val="ListParagraph"/>
        <w:numPr>
          <w:ilvl w:val="0"/>
          <w:numId w:val="17"/>
        </w:numPr>
        <w:spacing w:before="0" w:after="40" w:line="240" w:lineRule="auto"/>
        <w:ind w:left="1080"/>
        <w:contextualSpacing w:val="0"/>
        <w:rPr>
          <w:sz w:val="22"/>
          <w:szCs w:val="22"/>
        </w:rPr>
      </w:pPr>
      <w:r w:rsidRPr="00C148E3">
        <w:rPr>
          <w:sz w:val="22"/>
          <w:szCs w:val="22"/>
        </w:rPr>
        <w:t>Improve overall quality of life for patients and caregivers.</w:t>
      </w:r>
    </w:p>
    <w:p w14:paraId="17ED7934" w14:textId="25EB3113" w:rsidR="00C148E3" w:rsidRPr="000301D4" w:rsidRDefault="00C148E3" w:rsidP="00CB28C2">
      <w:pPr>
        <w:pStyle w:val="Heading3"/>
        <w:spacing w:line="240" w:lineRule="auto"/>
        <w:rPr>
          <w:b/>
          <w:sz w:val="24"/>
          <w:szCs w:val="22"/>
        </w:rPr>
      </w:pPr>
      <w:r w:rsidRPr="000301D4">
        <w:rPr>
          <w:b/>
          <w:sz w:val="24"/>
          <w:szCs w:val="22"/>
        </w:rPr>
        <w:t>Return on Investment</w:t>
      </w:r>
    </w:p>
    <w:p w14:paraId="0C4F7000" w14:textId="6F8243EF" w:rsidR="00C148E3" w:rsidRPr="00C148E3" w:rsidRDefault="00C148E3" w:rsidP="00CB28C2">
      <w:pPr>
        <w:pStyle w:val="ListParagraph"/>
        <w:numPr>
          <w:ilvl w:val="0"/>
          <w:numId w:val="7"/>
        </w:numPr>
        <w:spacing w:before="0" w:after="80" w:line="240" w:lineRule="auto"/>
        <w:ind w:left="360"/>
        <w:contextualSpacing w:val="0"/>
        <w:rPr>
          <w:sz w:val="22"/>
          <w:szCs w:val="22"/>
        </w:rPr>
      </w:pPr>
      <w:r w:rsidRPr="00C148E3">
        <w:rPr>
          <w:sz w:val="22"/>
          <w:szCs w:val="22"/>
        </w:rPr>
        <w:t xml:space="preserve">Home visiting programs </w:t>
      </w:r>
      <w:r w:rsidR="00905750">
        <w:rPr>
          <w:sz w:val="22"/>
          <w:szCs w:val="22"/>
        </w:rPr>
        <w:t>that</w:t>
      </w:r>
      <w:r w:rsidRPr="00C148E3">
        <w:rPr>
          <w:sz w:val="22"/>
          <w:szCs w:val="22"/>
        </w:rPr>
        <w:t xml:space="preserve"> include education and remediation of triggers show a return of $5.30</w:t>
      </w:r>
      <w:r w:rsidR="00905750">
        <w:rPr>
          <w:sz w:val="22"/>
          <w:szCs w:val="22"/>
        </w:rPr>
        <w:t xml:space="preserve"> to </w:t>
      </w:r>
      <w:r w:rsidRPr="00C148E3">
        <w:rPr>
          <w:sz w:val="22"/>
          <w:szCs w:val="22"/>
        </w:rPr>
        <w:t>$14.00 for every dollar invested.</w:t>
      </w:r>
      <w:r w:rsidRPr="00C148E3">
        <w:rPr>
          <w:rStyle w:val="EndnoteReference"/>
          <w:sz w:val="22"/>
          <w:szCs w:val="22"/>
        </w:rPr>
        <w:endnoteReference w:id="8"/>
      </w:r>
    </w:p>
    <w:p w14:paraId="5E8854A3" w14:textId="6D2C2D4A" w:rsidR="00C148E3" w:rsidRPr="00C148E3" w:rsidRDefault="00C148E3" w:rsidP="00CB28C2">
      <w:pPr>
        <w:pStyle w:val="ListParagraph"/>
        <w:numPr>
          <w:ilvl w:val="0"/>
          <w:numId w:val="7"/>
        </w:numPr>
        <w:spacing w:before="0" w:after="80" w:line="240" w:lineRule="auto"/>
        <w:ind w:left="360"/>
        <w:contextualSpacing w:val="0"/>
        <w:rPr>
          <w:sz w:val="22"/>
          <w:szCs w:val="22"/>
        </w:rPr>
      </w:pPr>
      <w:r w:rsidRPr="00C148E3">
        <w:rPr>
          <w:sz w:val="22"/>
          <w:szCs w:val="22"/>
        </w:rPr>
        <w:t>CDC’s National Asthma Control Program (NACP) estimates an ROI of $71.00 in asthma-related expenditures for every NACP dollar spent on national and state-level programs.</w:t>
      </w:r>
      <w:r w:rsidRPr="00C148E3">
        <w:rPr>
          <w:rStyle w:val="EndnoteReference"/>
          <w:sz w:val="22"/>
          <w:szCs w:val="22"/>
        </w:rPr>
        <w:endnoteReference w:id="9"/>
      </w:r>
    </w:p>
    <w:p w14:paraId="2F23EA9A" w14:textId="77777777" w:rsidR="00C148E3" w:rsidRPr="000301D4" w:rsidRDefault="00C148E3" w:rsidP="00877B0E">
      <w:pPr>
        <w:pStyle w:val="Heading3"/>
        <w:pBdr>
          <w:top w:val="single" w:sz="6" w:space="4" w:color="00599C" w:themeColor="accent1"/>
        </w:pBdr>
        <w:spacing w:before="0" w:after="80"/>
        <w:rPr>
          <w:b/>
          <w:sz w:val="24"/>
          <w:szCs w:val="22"/>
        </w:rPr>
      </w:pPr>
      <w:r w:rsidRPr="000301D4">
        <w:rPr>
          <w:b/>
          <w:sz w:val="24"/>
          <w:szCs w:val="22"/>
        </w:rPr>
        <w:t>Needed Actions</w:t>
      </w:r>
    </w:p>
    <w:p w14:paraId="0FEBD351" w14:textId="2BFAE29F" w:rsidR="00C148E3" w:rsidRPr="00C148E3" w:rsidRDefault="00C148E3" w:rsidP="00A929BD">
      <w:pPr>
        <w:spacing w:before="0" w:after="120" w:line="240" w:lineRule="auto"/>
        <w:rPr>
          <w:sz w:val="22"/>
          <w:szCs w:val="22"/>
        </w:rPr>
      </w:pPr>
      <w:r w:rsidRPr="00C148E3">
        <w:rPr>
          <w:sz w:val="22"/>
          <w:szCs w:val="22"/>
        </w:rPr>
        <w:t>Funding in FY 2016 should be:</w:t>
      </w:r>
    </w:p>
    <w:p w14:paraId="651674D5" w14:textId="77777777" w:rsidR="00C148E3" w:rsidRPr="00C148E3" w:rsidRDefault="00C148E3" w:rsidP="00F63BCA">
      <w:pPr>
        <w:pStyle w:val="ListParagraph"/>
        <w:numPr>
          <w:ilvl w:val="0"/>
          <w:numId w:val="15"/>
        </w:numPr>
        <w:spacing w:before="0" w:after="80" w:line="240" w:lineRule="auto"/>
        <w:ind w:left="1080"/>
        <w:contextualSpacing w:val="0"/>
        <w:rPr>
          <w:b/>
          <w:sz w:val="22"/>
          <w:szCs w:val="22"/>
        </w:rPr>
      </w:pPr>
      <w:r w:rsidRPr="00C148E3">
        <w:rPr>
          <w:b/>
          <w:sz w:val="22"/>
          <w:szCs w:val="22"/>
        </w:rPr>
        <w:t>CDC’s Healthy Homes and Lead Poisoning Prevention Program = $29,257,000</w:t>
      </w:r>
    </w:p>
    <w:p w14:paraId="298D083D" w14:textId="77777777" w:rsidR="00C148E3" w:rsidRPr="00C148E3" w:rsidRDefault="00C148E3" w:rsidP="00F63BCA">
      <w:pPr>
        <w:pStyle w:val="ListParagraph"/>
        <w:numPr>
          <w:ilvl w:val="0"/>
          <w:numId w:val="15"/>
        </w:numPr>
        <w:spacing w:before="0" w:after="80" w:line="240" w:lineRule="auto"/>
        <w:ind w:left="1080"/>
        <w:contextualSpacing w:val="0"/>
        <w:rPr>
          <w:b/>
          <w:sz w:val="22"/>
          <w:szCs w:val="22"/>
        </w:rPr>
      </w:pPr>
      <w:r w:rsidRPr="00C148E3">
        <w:rPr>
          <w:b/>
          <w:sz w:val="22"/>
          <w:szCs w:val="22"/>
        </w:rPr>
        <w:t>CDC’s National Asthma Control Program = $30,596,000</w:t>
      </w:r>
    </w:p>
    <w:p w14:paraId="2281E57A" w14:textId="77777777" w:rsidR="00C148E3" w:rsidRPr="00C148E3" w:rsidRDefault="00C148E3" w:rsidP="00F63BCA">
      <w:pPr>
        <w:pStyle w:val="ListParagraph"/>
        <w:numPr>
          <w:ilvl w:val="0"/>
          <w:numId w:val="15"/>
        </w:numPr>
        <w:spacing w:before="0" w:after="80" w:line="240" w:lineRule="auto"/>
        <w:ind w:left="1080"/>
        <w:contextualSpacing w:val="0"/>
        <w:rPr>
          <w:b/>
          <w:sz w:val="22"/>
          <w:szCs w:val="22"/>
        </w:rPr>
      </w:pPr>
      <w:r w:rsidRPr="00C148E3">
        <w:rPr>
          <w:b/>
          <w:sz w:val="22"/>
          <w:szCs w:val="22"/>
        </w:rPr>
        <w:t xml:space="preserve">HUD’s Office of Lead Hazard Control and Healthy Homes = $120,000,000 </w:t>
      </w:r>
      <w:r w:rsidRPr="00C148E3">
        <w:rPr>
          <w:b/>
          <w:sz w:val="22"/>
          <w:szCs w:val="22"/>
        </w:rPr>
        <w:tab/>
      </w:r>
    </w:p>
    <w:p w14:paraId="6C4D4093" w14:textId="77777777" w:rsidR="00C148E3" w:rsidRPr="00C148E3" w:rsidRDefault="00C148E3" w:rsidP="00F63BCA">
      <w:pPr>
        <w:pStyle w:val="ListParagraph"/>
        <w:spacing w:before="0" w:after="80"/>
        <w:ind w:firstLine="360"/>
        <w:jc w:val="right"/>
        <w:rPr>
          <w:i/>
          <w:sz w:val="22"/>
          <w:szCs w:val="22"/>
        </w:rPr>
      </w:pPr>
    </w:p>
    <w:p w14:paraId="79508854" w14:textId="77777777" w:rsidR="00C148E3" w:rsidRPr="00C148E3" w:rsidRDefault="00C148E3" w:rsidP="00F63BCA">
      <w:pPr>
        <w:pStyle w:val="ListParagraph"/>
        <w:spacing w:before="0" w:after="80" w:line="240" w:lineRule="auto"/>
        <w:ind w:left="1080"/>
        <w:contextualSpacing w:val="0"/>
        <w:rPr>
          <w:b/>
          <w:sz w:val="22"/>
          <w:szCs w:val="22"/>
        </w:rPr>
      </w:pPr>
    </w:p>
    <w:p w14:paraId="5185EE7F" w14:textId="77777777" w:rsidR="00D31F6F" w:rsidRDefault="00D31F6F" w:rsidP="00D31F6F">
      <w:pPr>
        <w:spacing w:before="0" w:after="80"/>
        <w:rPr>
          <w:sz w:val="22"/>
          <w:szCs w:val="22"/>
        </w:rPr>
      </w:pPr>
    </w:p>
    <w:p w14:paraId="5BAA28C8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29EB5A7F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44FB8BCF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012F5D98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11263815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02424963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44060C15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370A4ACD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20E46002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7443F5C7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6E38D750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15A91A5E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136536D5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2CF54313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581B047F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1F8858C0" w14:textId="77777777" w:rsidR="00CB28C2" w:rsidRDefault="00CB28C2" w:rsidP="00D31F6F">
      <w:pPr>
        <w:spacing w:before="0" w:after="80"/>
        <w:rPr>
          <w:sz w:val="22"/>
          <w:szCs w:val="22"/>
        </w:rPr>
      </w:pPr>
    </w:p>
    <w:p w14:paraId="370CEE1E" w14:textId="77777777" w:rsidR="00CB28C2" w:rsidRDefault="00CB28C2" w:rsidP="00D31F6F">
      <w:pPr>
        <w:spacing w:before="0" w:after="80"/>
        <w:rPr>
          <w:sz w:val="22"/>
          <w:szCs w:val="22"/>
        </w:rPr>
      </w:pPr>
    </w:p>
    <w:sectPr w:rsidR="00CB28C2" w:rsidSect="00905750">
      <w:headerReference w:type="default" r:id="rId8"/>
      <w:footerReference w:type="even" r:id="rId9"/>
      <w:footerReference w:type="first" r:id="rId10"/>
      <w:footnotePr>
        <w:numFmt w:val="lowerRoman"/>
      </w:footnotePr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92770" w14:textId="77777777" w:rsidR="00E87666" w:rsidRDefault="00E87666" w:rsidP="00D544D1">
      <w:pPr>
        <w:spacing w:after="0" w:line="240" w:lineRule="auto"/>
      </w:pPr>
      <w:r>
        <w:separator/>
      </w:r>
    </w:p>
  </w:endnote>
  <w:endnote w:type="continuationSeparator" w:id="0">
    <w:p w14:paraId="688FD678" w14:textId="77777777" w:rsidR="00E87666" w:rsidRDefault="00E87666" w:rsidP="00D544D1">
      <w:pPr>
        <w:spacing w:after="0" w:line="240" w:lineRule="auto"/>
      </w:pPr>
      <w:r>
        <w:continuationSeparator/>
      </w:r>
    </w:p>
  </w:endnote>
  <w:endnote w:id="1">
    <w:p w14:paraId="37C8C0F2" w14:textId="03C44B7B" w:rsidR="00955818" w:rsidRPr="00CB28C2" w:rsidRDefault="00955818" w:rsidP="00CB28C2">
      <w:pPr>
        <w:pStyle w:val="EndnoteText"/>
        <w:spacing w:after="80"/>
        <w:ind w:left="288" w:hanging="288"/>
        <w:rPr>
          <w:sz w:val="16"/>
          <w:szCs w:val="12"/>
        </w:rPr>
      </w:pPr>
      <w:r w:rsidRPr="00CB28C2">
        <w:rPr>
          <w:rStyle w:val="EndnoteReference"/>
          <w:sz w:val="16"/>
          <w:szCs w:val="12"/>
        </w:rPr>
        <w:endnoteRef/>
      </w:r>
      <w:r w:rsidRPr="00CB28C2">
        <w:rPr>
          <w:sz w:val="16"/>
          <w:szCs w:val="12"/>
        </w:rPr>
        <w:t xml:space="preserve"> </w:t>
      </w:r>
      <w:r w:rsidR="002604DC" w:rsidRPr="00CB28C2">
        <w:rPr>
          <w:sz w:val="16"/>
          <w:szCs w:val="12"/>
        </w:rPr>
        <w:tab/>
      </w:r>
      <w:r w:rsidR="00E833CC" w:rsidRPr="00E833CC">
        <w:rPr>
          <w:rFonts w:cs="Arial"/>
          <w:sz w:val="16"/>
          <w:szCs w:val="12"/>
        </w:rPr>
        <w:t xml:space="preserve">U.S. Centers for Disease Control and Prevention </w:t>
      </w:r>
      <w:r w:rsidR="00611DB3" w:rsidRPr="00CB28C2">
        <w:rPr>
          <w:rFonts w:cs="Arial"/>
          <w:sz w:val="16"/>
          <w:szCs w:val="12"/>
        </w:rPr>
        <w:t xml:space="preserve">National Asthma Control Program. (2013). </w:t>
      </w:r>
      <w:proofErr w:type="gramStart"/>
      <w:r w:rsidR="00611DB3" w:rsidRPr="00CB28C2">
        <w:rPr>
          <w:rFonts w:cs="Arial"/>
          <w:i/>
          <w:iCs/>
          <w:sz w:val="16"/>
          <w:szCs w:val="12"/>
        </w:rPr>
        <w:t>An</w:t>
      </w:r>
      <w:proofErr w:type="gramEnd"/>
      <w:r w:rsidR="00611DB3" w:rsidRPr="00CB28C2">
        <w:rPr>
          <w:rFonts w:cs="Arial"/>
          <w:i/>
          <w:iCs/>
          <w:sz w:val="16"/>
          <w:szCs w:val="12"/>
        </w:rPr>
        <w:t xml:space="preserve"> investment in America’s health</w:t>
      </w:r>
      <w:r w:rsidR="00611DB3" w:rsidRPr="00CB28C2">
        <w:rPr>
          <w:rFonts w:cs="Arial"/>
          <w:sz w:val="16"/>
          <w:szCs w:val="12"/>
        </w:rPr>
        <w:t xml:space="preserve">. Retrieved February 25, 2015, from </w:t>
      </w:r>
      <w:hyperlink r:id="rId1" w:history="1">
        <w:r w:rsidR="00611DB3" w:rsidRPr="002F45C5">
          <w:rPr>
            <w:rStyle w:val="Hyperlink"/>
            <w:rFonts w:cs="Arial"/>
            <w:color w:val="0000CC"/>
            <w:sz w:val="16"/>
            <w:szCs w:val="12"/>
            <w:u w:val="single"/>
          </w:rPr>
          <w:t>www.cdc.gov/asthma/pdfs/investment_americas_health.pdf</w:t>
        </w:r>
      </w:hyperlink>
    </w:p>
  </w:endnote>
  <w:endnote w:id="2">
    <w:p w14:paraId="2B9EC9E6" w14:textId="0C3D8611" w:rsidR="0008150B" w:rsidRPr="00CB28C2" w:rsidRDefault="0008150B" w:rsidP="00CB28C2">
      <w:pPr>
        <w:pStyle w:val="BasicParagraph"/>
        <w:suppressAutoHyphens/>
        <w:spacing w:after="80" w:line="240" w:lineRule="auto"/>
        <w:ind w:left="288" w:right="101" w:hanging="288"/>
        <w:rPr>
          <w:rFonts w:asciiTheme="minorHAnsi" w:hAnsiTheme="minorHAnsi"/>
          <w:sz w:val="16"/>
          <w:szCs w:val="12"/>
        </w:rPr>
      </w:pPr>
      <w:r w:rsidRPr="00CB28C2">
        <w:rPr>
          <w:rStyle w:val="EndnoteReference"/>
          <w:rFonts w:asciiTheme="minorHAnsi" w:hAnsiTheme="minorHAnsi"/>
          <w:sz w:val="16"/>
          <w:szCs w:val="12"/>
        </w:rPr>
        <w:endnoteRef/>
      </w:r>
      <w:r w:rsidRPr="00CB28C2">
        <w:rPr>
          <w:rFonts w:asciiTheme="minorHAnsi" w:hAnsiTheme="minorHAnsi"/>
          <w:sz w:val="16"/>
          <w:szCs w:val="12"/>
        </w:rPr>
        <w:t xml:space="preserve"> </w:t>
      </w:r>
      <w:r w:rsidR="002604DC" w:rsidRPr="00CB28C2">
        <w:rPr>
          <w:rFonts w:asciiTheme="minorHAnsi" w:hAnsiTheme="minorHAnsi"/>
          <w:sz w:val="16"/>
          <w:szCs w:val="12"/>
        </w:rPr>
        <w:tab/>
      </w:r>
      <w:r w:rsidR="00E833CC" w:rsidRPr="00E833CC">
        <w:rPr>
          <w:rFonts w:asciiTheme="minorHAnsi" w:hAnsiTheme="minorHAnsi" w:cs="Arial"/>
          <w:sz w:val="16"/>
          <w:szCs w:val="12"/>
        </w:rPr>
        <w:t>U.S. Centers for Disease Control and Prevention</w:t>
      </w:r>
      <w:r w:rsidR="00611DB3" w:rsidRPr="00CB28C2">
        <w:rPr>
          <w:rFonts w:asciiTheme="minorHAnsi" w:hAnsiTheme="minorHAnsi" w:cs="Arial"/>
          <w:sz w:val="16"/>
          <w:szCs w:val="12"/>
        </w:rPr>
        <w:t xml:space="preserve"> National Asthma Control Program. (2012). Asthma’s impact on the nation: Data from the CDC National Asthma Control Program. Retrieved February 25, 2015, from </w:t>
      </w:r>
      <w:hyperlink r:id="rId2" w:history="1">
        <w:r w:rsidR="00611DB3" w:rsidRPr="002F45C5">
          <w:rPr>
            <w:rStyle w:val="Hyperlink"/>
            <w:rFonts w:asciiTheme="minorHAnsi" w:hAnsiTheme="minorHAnsi" w:cs="Arial"/>
            <w:color w:val="0000CC"/>
            <w:sz w:val="16"/>
            <w:szCs w:val="12"/>
            <w:u w:val="single"/>
          </w:rPr>
          <w:t>http://www.cdc.gov/asthma/impacts_nation/AsthmaFactSheet.pdf</w:t>
        </w:r>
      </w:hyperlink>
      <w:r w:rsidR="00611DB3" w:rsidRPr="002F45C5">
        <w:rPr>
          <w:rFonts w:asciiTheme="minorHAnsi" w:hAnsiTheme="minorHAnsi" w:cs="Arial"/>
          <w:color w:val="0000CC"/>
          <w:sz w:val="16"/>
          <w:szCs w:val="12"/>
          <w:u w:val="single"/>
        </w:rPr>
        <w:t xml:space="preserve"> </w:t>
      </w:r>
    </w:p>
  </w:endnote>
  <w:endnote w:id="3">
    <w:p w14:paraId="5ED302A8" w14:textId="3937D55E" w:rsidR="00C148E3" w:rsidRPr="00CB28C2" w:rsidRDefault="00C148E3" w:rsidP="00CB28C2">
      <w:pPr>
        <w:pStyle w:val="EndnoteText"/>
        <w:spacing w:after="80"/>
        <w:ind w:left="288" w:hanging="288"/>
        <w:rPr>
          <w:sz w:val="16"/>
          <w:szCs w:val="12"/>
        </w:rPr>
      </w:pPr>
      <w:r w:rsidRPr="00CB28C2">
        <w:rPr>
          <w:rStyle w:val="EndnoteReference"/>
          <w:sz w:val="16"/>
          <w:szCs w:val="12"/>
        </w:rPr>
        <w:endnoteRef/>
      </w:r>
      <w:r w:rsidRPr="00CB28C2">
        <w:rPr>
          <w:sz w:val="16"/>
          <w:szCs w:val="12"/>
        </w:rPr>
        <w:t xml:space="preserve">  </w:t>
      </w:r>
      <w:r w:rsidR="000301D4" w:rsidRPr="00CB28C2">
        <w:rPr>
          <w:sz w:val="16"/>
          <w:szCs w:val="12"/>
        </w:rPr>
        <w:tab/>
      </w:r>
      <w:r w:rsidR="00E833CC">
        <w:rPr>
          <w:sz w:val="16"/>
          <w:szCs w:val="12"/>
        </w:rPr>
        <w:t xml:space="preserve">U.S. </w:t>
      </w:r>
      <w:r w:rsidR="00905750">
        <w:rPr>
          <w:sz w:val="16"/>
          <w:szCs w:val="12"/>
        </w:rPr>
        <w:t xml:space="preserve">Centers for Disease Control and Prevention. (2013, February 19). Adolescent and school health: Asthma and schools. Retrieved February 25, 2015, from </w:t>
      </w:r>
      <w:hyperlink r:id="rId3" w:history="1">
        <w:r w:rsidR="00CB28C2" w:rsidRPr="002F45C5">
          <w:rPr>
            <w:rStyle w:val="Hyperlink"/>
            <w:color w:val="0000CC"/>
            <w:sz w:val="16"/>
            <w:szCs w:val="12"/>
            <w:u w:val="single"/>
          </w:rPr>
          <w:t>http://www.cdc.gov/HealthyYouth/asthma/</w:t>
        </w:r>
      </w:hyperlink>
      <w:r w:rsidR="00CB28C2" w:rsidRPr="002F45C5">
        <w:rPr>
          <w:color w:val="0000CC"/>
          <w:sz w:val="16"/>
          <w:szCs w:val="12"/>
          <w:u w:val="single"/>
        </w:rPr>
        <w:t xml:space="preserve"> </w:t>
      </w:r>
    </w:p>
  </w:endnote>
  <w:endnote w:id="4">
    <w:p w14:paraId="05B4490F" w14:textId="164BAB34" w:rsidR="00C148E3" w:rsidRPr="00CB28C2" w:rsidRDefault="00C148E3" w:rsidP="00CB28C2">
      <w:pPr>
        <w:pStyle w:val="EndnoteText"/>
        <w:spacing w:after="80"/>
        <w:ind w:left="288" w:hanging="288"/>
        <w:rPr>
          <w:sz w:val="16"/>
          <w:szCs w:val="12"/>
        </w:rPr>
      </w:pPr>
      <w:r w:rsidRPr="00CB28C2">
        <w:rPr>
          <w:rStyle w:val="EndnoteReference"/>
          <w:sz w:val="16"/>
          <w:szCs w:val="12"/>
        </w:rPr>
        <w:endnoteRef/>
      </w:r>
      <w:r w:rsidRPr="00CB28C2">
        <w:rPr>
          <w:sz w:val="16"/>
          <w:szCs w:val="12"/>
        </w:rPr>
        <w:t xml:space="preserve"> </w:t>
      </w:r>
      <w:r w:rsidRPr="00CB28C2">
        <w:rPr>
          <w:sz w:val="16"/>
          <w:szCs w:val="12"/>
        </w:rPr>
        <w:tab/>
        <w:t xml:space="preserve">National Heart Lung and Blood Institute. </w:t>
      </w:r>
      <w:r w:rsidR="00905750">
        <w:rPr>
          <w:sz w:val="16"/>
          <w:szCs w:val="12"/>
        </w:rPr>
        <w:t xml:space="preserve">(2012, December). </w:t>
      </w:r>
      <w:r w:rsidRPr="00CB28C2">
        <w:rPr>
          <w:sz w:val="16"/>
          <w:szCs w:val="12"/>
        </w:rPr>
        <w:t>National Asthma Control Initiative</w:t>
      </w:r>
      <w:r w:rsidR="00905750">
        <w:rPr>
          <w:sz w:val="16"/>
          <w:szCs w:val="12"/>
        </w:rPr>
        <w:t>:</w:t>
      </w:r>
      <w:r w:rsidRPr="00CB28C2">
        <w:rPr>
          <w:sz w:val="16"/>
          <w:szCs w:val="12"/>
        </w:rPr>
        <w:t xml:space="preserve"> Reducing asthma disparities. </w:t>
      </w:r>
      <w:r w:rsidRPr="00CB28C2">
        <w:rPr>
          <w:rFonts w:cs="Arial"/>
          <w:sz w:val="16"/>
          <w:szCs w:val="12"/>
        </w:rPr>
        <w:t xml:space="preserve">Retrieved February 25, 2015, from </w:t>
      </w:r>
      <w:hyperlink r:id="rId4" w:history="1">
        <w:r w:rsidRPr="002F45C5">
          <w:rPr>
            <w:rStyle w:val="Hyperlink"/>
            <w:color w:val="0000CC"/>
            <w:sz w:val="16"/>
            <w:szCs w:val="12"/>
            <w:u w:val="single"/>
          </w:rPr>
          <w:t>http://www.nhlbi.nih.gov/health-pro/resources/lung/naci/discover/disparities.htm</w:t>
        </w:r>
      </w:hyperlink>
    </w:p>
  </w:endnote>
  <w:endnote w:id="5">
    <w:p w14:paraId="329E9A58" w14:textId="69D08ADD" w:rsidR="00C148E3" w:rsidRPr="00CB28C2" w:rsidRDefault="00C148E3" w:rsidP="00CB28C2">
      <w:pPr>
        <w:pStyle w:val="BasicParagraph"/>
        <w:suppressAutoHyphens/>
        <w:spacing w:after="80" w:line="240" w:lineRule="auto"/>
        <w:ind w:left="288" w:right="100" w:hanging="288"/>
        <w:rPr>
          <w:rFonts w:asciiTheme="minorHAnsi" w:hAnsiTheme="minorHAnsi"/>
          <w:sz w:val="16"/>
          <w:szCs w:val="12"/>
        </w:rPr>
      </w:pPr>
      <w:r w:rsidRPr="00CB28C2">
        <w:rPr>
          <w:rStyle w:val="EndnoteReference"/>
          <w:rFonts w:asciiTheme="minorHAnsi" w:hAnsiTheme="minorHAnsi"/>
          <w:sz w:val="16"/>
          <w:szCs w:val="12"/>
        </w:rPr>
        <w:endnoteRef/>
      </w:r>
      <w:r w:rsidRPr="00CB28C2">
        <w:rPr>
          <w:rFonts w:asciiTheme="minorHAnsi" w:hAnsiTheme="minorHAnsi"/>
          <w:sz w:val="16"/>
          <w:szCs w:val="12"/>
        </w:rPr>
        <w:t xml:space="preserve"> </w:t>
      </w:r>
      <w:r w:rsidRPr="00CB28C2">
        <w:rPr>
          <w:rFonts w:asciiTheme="minorHAnsi" w:hAnsiTheme="minorHAnsi"/>
          <w:sz w:val="16"/>
          <w:szCs w:val="12"/>
        </w:rPr>
        <w:tab/>
      </w:r>
      <w:r w:rsidR="00E833CC" w:rsidRPr="00E833CC">
        <w:rPr>
          <w:rFonts w:asciiTheme="minorHAnsi" w:hAnsiTheme="minorHAnsi" w:cs="Arial"/>
          <w:sz w:val="16"/>
          <w:szCs w:val="12"/>
        </w:rPr>
        <w:t>U.S. Centers for Disease Control and Prevention</w:t>
      </w:r>
      <w:r w:rsidRPr="00CB28C2">
        <w:rPr>
          <w:rFonts w:asciiTheme="minorHAnsi" w:hAnsiTheme="minorHAnsi" w:cs="Arial"/>
          <w:sz w:val="16"/>
          <w:szCs w:val="12"/>
        </w:rPr>
        <w:t xml:space="preserve"> National Asthma Control Program. (2013). </w:t>
      </w:r>
      <w:proofErr w:type="gramStart"/>
      <w:r w:rsidRPr="00CB28C2">
        <w:rPr>
          <w:rFonts w:asciiTheme="minorHAnsi" w:hAnsiTheme="minorHAnsi" w:cs="Arial"/>
          <w:i/>
          <w:iCs/>
          <w:sz w:val="16"/>
          <w:szCs w:val="12"/>
        </w:rPr>
        <w:t>An</w:t>
      </w:r>
      <w:proofErr w:type="gramEnd"/>
      <w:r w:rsidRPr="00CB28C2">
        <w:rPr>
          <w:rFonts w:asciiTheme="minorHAnsi" w:hAnsiTheme="minorHAnsi" w:cs="Arial"/>
          <w:i/>
          <w:iCs/>
          <w:sz w:val="16"/>
          <w:szCs w:val="12"/>
        </w:rPr>
        <w:t xml:space="preserve"> investment in America’s health</w:t>
      </w:r>
      <w:r w:rsidRPr="00CB28C2">
        <w:rPr>
          <w:rFonts w:asciiTheme="minorHAnsi" w:hAnsiTheme="minorHAnsi" w:cs="Arial"/>
          <w:sz w:val="16"/>
          <w:szCs w:val="12"/>
        </w:rPr>
        <w:t xml:space="preserve">. Retrieved February 25, 2015, from </w:t>
      </w:r>
      <w:r w:rsidRPr="002F45C5">
        <w:rPr>
          <w:rStyle w:val="Hyperlink"/>
          <w:rFonts w:asciiTheme="minorHAnsi" w:hAnsiTheme="minorHAnsi" w:cs="Arial"/>
          <w:color w:val="0000CC"/>
          <w:sz w:val="16"/>
          <w:szCs w:val="12"/>
          <w:u w:val="single"/>
        </w:rPr>
        <w:t>www.cdc.gov/asthma/pdfs/investment_americas_health.pdf</w:t>
      </w:r>
    </w:p>
  </w:endnote>
  <w:endnote w:id="6">
    <w:p w14:paraId="0DFEFC90" w14:textId="615EE089" w:rsidR="00C148E3" w:rsidRPr="00CB28C2" w:rsidRDefault="00C148E3" w:rsidP="00CB28C2">
      <w:pPr>
        <w:spacing w:before="0" w:after="80"/>
        <w:ind w:left="288" w:hanging="288"/>
        <w:rPr>
          <w:sz w:val="16"/>
          <w:szCs w:val="12"/>
        </w:rPr>
      </w:pPr>
      <w:r w:rsidRPr="00CB28C2">
        <w:rPr>
          <w:rStyle w:val="EndnoteReference"/>
          <w:sz w:val="16"/>
          <w:szCs w:val="12"/>
        </w:rPr>
        <w:endnoteRef/>
      </w:r>
      <w:r w:rsidRPr="00CB28C2">
        <w:rPr>
          <w:sz w:val="16"/>
          <w:szCs w:val="12"/>
        </w:rPr>
        <w:t xml:space="preserve"> </w:t>
      </w:r>
      <w:r w:rsidR="000301D4" w:rsidRPr="00CB28C2">
        <w:rPr>
          <w:sz w:val="16"/>
          <w:szCs w:val="12"/>
        </w:rPr>
        <w:tab/>
      </w:r>
      <w:r w:rsidRPr="00CB28C2">
        <w:rPr>
          <w:sz w:val="16"/>
          <w:szCs w:val="12"/>
        </w:rPr>
        <w:t xml:space="preserve">Breysse, J., Dixon, S., Gregory, J., </w:t>
      </w:r>
      <w:proofErr w:type="spellStart"/>
      <w:r w:rsidRPr="00CB28C2">
        <w:rPr>
          <w:sz w:val="16"/>
          <w:szCs w:val="12"/>
        </w:rPr>
        <w:t>Philby</w:t>
      </w:r>
      <w:proofErr w:type="spellEnd"/>
      <w:r w:rsidRPr="00CB28C2">
        <w:rPr>
          <w:sz w:val="16"/>
          <w:szCs w:val="12"/>
        </w:rPr>
        <w:t xml:space="preserve">, M., Jacobs, D. E., &amp; Krieger, J. (2014, January). Weatherization combined with community health worker in-home education improves asthma. </w:t>
      </w:r>
      <w:r w:rsidRPr="00CB28C2">
        <w:rPr>
          <w:i/>
          <w:iCs/>
          <w:sz w:val="16"/>
          <w:szCs w:val="12"/>
        </w:rPr>
        <w:t>American Journal of Public Health, 104</w:t>
      </w:r>
      <w:r w:rsidRPr="00CB28C2">
        <w:rPr>
          <w:sz w:val="16"/>
          <w:szCs w:val="12"/>
        </w:rPr>
        <w:t xml:space="preserve">(1), e57-e64. </w:t>
      </w:r>
      <w:hyperlink r:id="rId5" w:tgtFrame="_blank" w:history="1">
        <w:r w:rsidRPr="002F45C5">
          <w:rPr>
            <w:color w:val="0000CC"/>
            <w:sz w:val="16"/>
            <w:szCs w:val="12"/>
            <w:u w:val="single"/>
          </w:rPr>
          <w:t>http://ajph.aphapublications.org/doi/abs/10.2105/AJPH.2013.301402</w:t>
        </w:r>
      </w:hyperlink>
    </w:p>
  </w:endnote>
  <w:endnote w:id="7">
    <w:p w14:paraId="4FDE6D3E" w14:textId="7AF57947" w:rsidR="00C148E3" w:rsidRPr="00CB28C2" w:rsidRDefault="00C148E3" w:rsidP="00CB28C2">
      <w:pPr>
        <w:spacing w:before="0" w:after="80"/>
        <w:ind w:left="288" w:hanging="288"/>
        <w:rPr>
          <w:sz w:val="16"/>
          <w:szCs w:val="12"/>
        </w:rPr>
      </w:pPr>
      <w:r w:rsidRPr="00CB28C2">
        <w:rPr>
          <w:rStyle w:val="EndnoteReference"/>
          <w:sz w:val="16"/>
          <w:szCs w:val="12"/>
        </w:rPr>
        <w:endnoteRef/>
      </w:r>
      <w:r w:rsidRPr="00CB28C2">
        <w:rPr>
          <w:sz w:val="16"/>
          <w:szCs w:val="12"/>
        </w:rPr>
        <w:t xml:space="preserve"> </w:t>
      </w:r>
      <w:r w:rsidR="000301D4" w:rsidRPr="00CB28C2">
        <w:rPr>
          <w:sz w:val="16"/>
          <w:szCs w:val="12"/>
        </w:rPr>
        <w:tab/>
      </w:r>
      <w:r w:rsidRPr="00CB28C2">
        <w:rPr>
          <w:sz w:val="16"/>
          <w:szCs w:val="12"/>
        </w:rPr>
        <w:t>Krieger</w:t>
      </w:r>
      <w:r w:rsidR="00905750">
        <w:rPr>
          <w:sz w:val="16"/>
          <w:szCs w:val="12"/>
        </w:rPr>
        <w:t>,</w:t>
      </w:r>
      <w:r w:rsidRPr="00CB28C2">
        <w:rPr>
          <w:sz w:val="16"/>
          <w:szCs w:val="12"/>
        </w:rPr>
        <w:t xml:space="preserve"> J</w:t>
      </w:r>
      <w:r w:rsidR="00905750">
        <w:rPr>
          <w:sz w:val="16"/>
          <w:szCs w:val="12"/>
        </w:rPr>
        <w:t>.</w:t>
      </w:r>
      <w:r w:rsidRPr="00CB28C2">
        <w:rPr>
          <w:sz w:val="16"/>
          <w:szCs w:val="12"/>
        </w:rPr>
        <w:t xml:space="preserve">, </w:t>
      </w:r>
      <w:r w:rsidRPr="003E2636">
        <w:rPr>
          <w:sz w:val="16"/>
          <w:szCs w:val="12"/>
        </w:rPr>
        <w:t>Jacobs</w:t>
      </w:r>
      <w:r w:rsidR="00905750" w:rsidRPr="003E2636">
        <w:rPr>
          <w:sz w:val="16"/>
          <w:szCs w:val="12"/>
        </w:rPr>
        <w:t>,</w:t>
      </w:r>
      <w:r w:rsidRPr="003E2636">
        <w:rPr>
          <w:sz w:val="16"/>
          <w:szCs w:val="12"/>
        </w:rPr>
        <w:t xml:space="preserve"> D</w:t>
      </w:r>
      <w:r w:rsidR="00905750" w:rsidRPr="003E2636">
        <w:rPr>
          <w:sz w:val="16"/>
          <w:szCs w:val="12"/>
        </w:rPr>
        <w:t xml:space="preserve">. </w:t>
      </w:r>
      <w:r w:rsidRPr="003E2636">
        <w:rPr>
          <w:sz w:val="16"/>
          <w:szCs w:val="12"/>
        </w:rPr>
        <w:t>E</w:t>
      </w:r>
      <w:r w:rsidR="00905750" w:rsidRPr="003E2636">
        <w:rPr>
          <w:sz w:val="16"/>
          <w:szCs w:val="12"/>
        </w:rPr>
        <w:t>.</w:t>
      </w:r>
      <w:r w:rsidRPr="003E2636">
        <w:rPr>
          <w:sz w:val="16"/>
          <w:szCs w:val="12"/>
        </w:rPr>
        <w:t>,</w:t>
      </w:r>
      <w:r w:rsidRPr="00CB28C2">
        <w:rPr>
          <w:sz w:val="16"/>
          <w:szCs w:val="12"/>
        </w:rPr>
        <w:t xml:space="preserve"> Ashley</w:t>
      </w:r>
      <w:r w:rsidR="00905750">
        <w:rPr>
          <w:sz w:val="16"/>
          <w:szCs w:val="12"/>
        </w:rPr>
        <w:t>,</w:t>
      </w:r>
      <w:r w:rsidRPr="00CB28C2">
        <w:rPr>
          <w:sz w:val="16"/>
          <w:szCs w:val="12"/>
        </w:rPr>
        <w:t xml:space="preserve"> P</w:t>
      </w:r>
      <w:r w:rsidR="00905750">
        <w:rPr>
          <w:sz w:val="16"/>
          <w:szCs w:val="12"/>
        </w:rPr>
        <w:t xml:space="preserve">. </w:t>
      </w:r>
      <w:r w:rsidRPr="00CB28C2">
        <w:rPr>
          <w:sz w:val="16"/>
          <w:szCs w:val="12"/>
        </w:rPr>
        <w:t>J</w:t>
      </w:r>
      <w:r w:rsidR="00905750">
        <w:rPr>
          <w:sz w:val="16"/>
          <w:szCs w:val="12"/>
        </w:rPr>
        <w:t>.</w:t>
      </w:r>
      <w:r w:rsidRPr="00CB28C2">
        <w:rPr>
          <w:sz w:val="16"/>
          <w:szCs w:val="12"/>
        </w:rPr>
        <w:t xml:space="preserve">, </w:t>
      </w:r>
      <w:proofErr w:type="spellStart"/>
      <w:r w:rsidRPr="00CB28C2">
        <w:rPr>
          <w:sz w:val="16"/>
          <w:szCs w:val="12"/>
        </w:rPr>
        <w:t>Baeder</w:t>
      </w:r>
      <w:proofErr w:type="spellEnd"/>
      <w:r w:rsidR="003E2636">
        <w:rPr>
          <w:sz w:val="16"/>
          <w:szCs w:val="12"/>
        </w:rPr>
        <w:t>,</w:t>
      </w:r>
      <w:r w:rsidRPr="00CB28C2">
        <w:rPr>
          <w:sz w:val="16"/>
          <w:szCs w:val="12"/>
        </w:rPr>
        <w:t xml:space="preserve"> A</w:t>
      </w:r>
      <w:r w:rsidR="003E2636">
        <w:rPr>
          <w:sz w:val="16"/>
          <w:szCs w:val="12"/>
        </w:rPr>
        <w:t>.</w:t>
      </w:r>
      <w:r w:rsidRPr="00CB28C2">
        <w:rPr>
          <w:sz w:val="16"/>
          <w:szCs w:val="12"/>
        </w:rPr>
        <w:t>, Chew</w:t>
      </w:r>
      <w:r w:rsidR="00905750">
        <w:rPr>
          <w:sz w:val="16"/>
          <w:szCs w:val="12"/>
        </w:rPr>
        <w:t>,</w:t>
      </w:r>
      <w:r w:rsidRPr="00CB28C2">
        <w:rPr>
          <w:sz w:val="16"/>
          <w:szCs w:val="12"/>
        </w:rPr>
        <w:t xml:space="preserve"> G</w:t>
      </w:r>
      <w:r w:rsidR="00905750">
        <w:rPr>
          <w:sz w:val="16"/>
          <w:szCs w:val="12"/>
        </w:rPr>
        <w:t xml:space="preserve">. </w:t>
      </w:r>
      <w:r w:rsidRPr="00CB28C2">
        <w:rPr>
          <w:sz w:val="16"/>
          <w:szCs w:val="12"/>
        </w:rPr>
        <w:t>L</w:t>
      </w:r>
      <w:r w:rsidR="00905750">
        <w:rPr>
          <w:sz w:val="16"/>
          <w:szCs w:val="12"/>
        </w:rPr>
        <w:t>.</w:t>
      </w:r>
      <w:r w:rsidRPr="00CB28C2">
        <w:rPr>
          <w:sz w:val="16"/>
          <w:szCs w:val="12"/>
        </w:rPr>
        <w:t>, Dearborn</w:t>
      </w:r>
      <w:r w:rsidR="00905750">
        <w:rPr>
          <w:sz w:val="16"/>
          <w:szCs w:val="12"/>
        </w:rPr>
        <w:t>,</w:t>
      </w:r>
      <w:r w:rsidRPr="00CB28C2">
        <w:rPr>
          <w:sz w:val="16"/>
          <w:szCs w:val="12"/>
        </w:rPr>
        <w:t xml:space="preserve"> D</w:t>
      </w:r>
      <w:r w:rsidR="00905750">
        <w:rPr>
          <w:sz w:val="16"/>
          <w:szCs w:val="12"/>
        </w:rPr>
        <w:t>.</w:t>
      </w:r>
      <w:r w:rsidRPr="00CB28C2">
        <w:rPr>
          <w:sz w:val="16"/>
          <w:szCs w:val="12"/>
        </w:rPr>
        <w:t xml:space="preserve">, </w:t>
      </w:r>
      <w:r w:rsidR="003E2636">
        <w:rPr>
          <w:sz w:val="16"/>
          <w:szCs w:val="12"/>
        </w:rPr>
        <w:t>et al</w:t>
      </w:r>
      <w:r w:rsidRPr="00CB28C2">
        <w:rPr>
          <w:sz w:val="16"/>
          <w:szCs w:val="12"/>
        </w:rPr>
        <w:t>.</w:t>
      </w:r>
      <w:r w:rsidRPr="00CB28C2">
        <w:rPr>
          <w:bCs/>
          <w:sz w:val="16"/>
          <w:szCs w:val="12"/>
        </w:rPr>
        <w:t xml:space="preserve"> </w:t>
      </w:r>
      <w:r w:rsidR="003E2636">
        <w:rPr>
          <w:bCs/>
          <w:sz w:val="16"/>
          <w:szCs w:val="12"/>
        </w:rPr>
        <w:t xml:space="preserve">(2010, September/October). </w:t>
      </w:r>
      <w:r w:rsidRPr="00CB28C2">
        <w:rPr>
          <w:bCs/>
          <w:sz w:val="16"/>
          <w:szCs w:val="12"/>
        </w:rPr>
        <w:t xml:space="preserve">Housing </w:t>
      </w:r>
      <w:r w:rsidR="003E2636">
        <w:rPr>
          <w:bCs/>
          <w:sz w:val="16"/>
          <w:szCs w:val="12"/>
        </w:rPr>
        <w:t>i</w:t>
      </w:r>
      <w:r w:rsidRPr="00CB28C2">
        <w:rPr>
          <w:bCs/>
          <w:sz w:val="16"/>
          <w:szCs w:val="12"/>
        </w:rPr>
        <w:t xml:space="preserve">nterventions and </w:t>
      </w:r>
      <w:r w:rsidR="003E2636">
        <w:rPr>
          <w:bCs/>
          <w:sz w:val="16"/>
          <w:szCs w:val="12"/>
        </w:rPr>
        <w:t>c</w:t>
      </w:r>
      <w:r w:rsidRPr="00CB28C2">
        <w:rPr>
          <w:bCs/>
          <w:sz w:val="16"/>
          <w:szCs w:val="12"/>
        </w:rPr>
        <w:t xml:space="preserve">ontrol of </w:t>
      </w:r>
      <w:r w:rsidR="003E2636">
        <w:rPr>
          <w:bCs/>
          <w:sz w:val="16"/>
          <w:szCs w:val="12"/>
        </w:rPr>
        <w:t>a</w:t>
      </w:r>
      <w:r w:rsidRPr="00CB28C2">
        <w:rPr>
          <w:bCs/>
          <w:sz w:val="16"/>
          <w:szCs w:val="12"/>
        </w:rPr>
        <w:t>sthma-</w:t>
      </w:r>
      <w:r w:rsidR="003E2636">
        <w:rPr>
          <w:bCs/>
          <w:sz w:val="16"/>
          <w:szCs w:val="12"/>
        </w:rPr>
        <w:t>r</w:t>
      </w:r>
      <w:r w:rsidRPr="00CB28C2">
        <w:rPr>
          <w:bCs/>
          <w:sz w:val="16"/>
          <w:szCs w:val="12"/>
        </w:rPr>
        <w:t xml:space="preserve">elated </w:t>
      </w:r>
      <w:r w:rsidR="003E2636">
        <w:rPr>
          <w:bCs/>
          <w:sz w:val="16"/>
          <w:szCs w:val="12"/>
        </w:rPr>
        <w:t>i</w:t>
      </w:r>
      <w:r w:rsidRPr="00CB28C2">
        <w:rPr>
          <w:bCs/>
          <w:sz w:val="16"/>
          <w:szCs w:val="12"/>
        </w:rPr>
        <w:t xml:space="preserve">ndoor </w:t>
      </w:r>
      <w:r w:rsidR="003E2636">
        <w:rPr>
          <w:bCs/>
          <w:sz w:val="16"/>
          <w:szCs w:val="12"/>
        </w:rPr>
        <w:t>b</w:t>
      </w:r>
      <w:r w:rsidRPr="00CB28C2">
        <w:rPr>
          <w:bCs/>
          <w:sz w:val="16"/>
          <w:szCs w:val="12"/>
        </w:rPr>
        <w:t xml:space="preserve">iologic </w:t>
      </w:r>
      <w:r w:rsidR="003E2636">
        <w:rPr>
          <w:bCs/>
          <w:sz w:val="16"/>
          <w:szCs w:val="12"/>
        </w:rPr>
        <w:t>a</w:t>
      </w:r>
      <w:r w:rsidRPr="00CB28C2">
        <w:rPr>
          <w:bCs/>
          <w:sz w:val="16"/>
          <w:szCs w:val="12"/>
        </w:rPr>
        <w:t xml:space="preserve">gents: A </w:t>
      </w:r>
      <w:r w:rsidR="003E2636">
        <w:rPr>
          <w:bCs/>
          <w:sz w:val="16"/>
          <w:szCs w:val="12"/>
        </w:rPr>
        <w:t>r</w:t>
      </w:r>
      <w:r w:rsidRPr="00CB28C2">
        <w:rPr>
          <w:bCs/>
          <w:sz w:val="16"/>
          <w:szCs w:val="12"/>
        </w:rPr>
        <w:t xml:space="preserve">eview of the </w:t>
      </w:r>
      <w:r w:rsidR="003E2636">
        <w:rPr>
          <w:bCs/>
          <w:sz w:val="16"/>
          <w:szCs w:val="12"/>
        </w:rPr>
        <w:t>e</w:t>
      </w:r>
      <w:r w:rsidRPr="00CB28C2">
        <w:rPr>
          <w:bCs/>
          <w:sz w:val="16"/>
          <w:szCs w:val="12"/>
        </w:rPr>
        <w:t xml:space="preserve">vidence. </w:t>
      </w:r>
      <w:r w:rsidRPr="003E2636">
        <w:rPr>
          <w:i/>
          <w:iCs/>
          <w:sz w:val="16"/>
          <w:szCs w:val="12"/>
        </w:rPr>
        <w:t>J</w:t>
      </w:r>
      <w:r w:rsidR="003E2636" w:rsidRPr="003E2636">
        <w:rPr>
          <w:i/>
          <w:iCs/>
          <w:sz w:val="16"/>
          <w:szCs w:val="12"/>
        </w:rPr>
        <w:t>ournal of</w:t>
      </w:r>
      <w:r w:rsidRPr="003E2636">
        <w:rPr>
          <w:i/>
          <w:iCs/>
          <w:sz w:val="16"/>
          <w:szCs w:val="12"/>
        </w:rPr>
        <w:t xml:space="preserve"> Public Health Management Practice</w:t>
      </w:r>
      <w:r w:rsidRPr="003E2636">
        <w:rPr>
          <w:i/>
          <w:sz w:val="16"/>
          <w:szCs w:val="12"/>
        </w:rPr>
        <w:t xml:space="preserve">, </w:t>
      </w:r>
      <w:r w:rsidR="003E2636" w:rsidRPr="003E2636">
        <w:rPr>
          <w:i/>
          <w:sz w:val="16"/>
          <w:szCs w:val="12"/>
        </w:rPr>
        <w:t>16</w:t>
      </w:r>
      <w:r w:rsidR="003E2636">
        <w:rPr>
          <w:sz w:val="16"/>
          <w:szCs w:val="12"/>
        </w:rPr>
        <w:t xml:space="preserve">(5), S11-S20. Retrieved February 25, 2015, from </w:t>
      </w:r>
      <w:hyperlink r:id="rId6" w:history="1">
        <w:r w:rsidR="003E2636" w:rsidRPr="002F45C5">
          <w:rPr>
            <w:rStyle w:val="Hyperlink"/>
            <w:color w:val="0000CC"/>
            <w:sz w:val="16"/>
            <w:szCs w:val="12"/>
            <w:u w:val="single"/>
          </w:rPr>
          <w:t>http://journals.lww.com/jphmp/Fulltext/2010/09001/Housing_Interventions_and_Control_of.4.aspx</w:t>
        </w:r>
      </w:hyperlink>
      <w:r w:rsidR="003E2636" w:rsidRPr="002F45C5">
        <w:rPr>
          <w:color w:val="0000CC"/>
          <w:sz w:val="16"/>
          <w:szCs w:val="12"/>
          <w:u w:val="single"/>
        </w:rPr>
        <w:t xml:space="preserve"> </w:t>
      </w:r>
    </w:p>
  </w:endnote>
  <w:endnote w:id="8">
    <w:p w14:paraId="2311BE44" w14:textId="32E05360" w:rsidR="00C148E3" w:rsidRPr="00CB28C2" w:rsidRDefault="00C148E3" w:rsidP="00CB28C2">
      <w:pPr>
        <w:pStyle w:val="EndnoteText"/>
        <w:spacing w:after="80"/>
        <w:ind w:left="288" w:hanging="288"/>
        <w:rPr>
          <w:sz w:val="16"/>
          <w:szCs w:val="12"/>
        </w:rPr>
      </w:pPr>
      <w:r w:rsidRPr="00CB28C2">
        <w:rPr>
          <w:rStyle w:val="EndnoteReference"/>
          <w:sz w:val="16"/>
          <w:szCs w:val="12"/>
        </w:rPr>
        <w:endnoteRef/>
      </w:r>
      <w:r w:rsidR="00CB28C2">
        <w:rPr>
          <w:sz w:val="16"/>
          <w:szCs w:val="12"/>
        </w:rPr>
        <w:t xml:space="preserve"> </w:t>
      </w:r>
      <w:r w:rsidR="00CB28C2">
        <w:rPr>
          <w:sz w:val="16"/>
          <w:szCs w:val="12"/>
        </w:rPr>
        <w:tab/>
      </w:r>
      <w:r w:rsidRPr="00CB28C2">
        <w:rPr>
          <w:rFonts w:cs="Arial"/>
          <w:sz w:val="16"/>
          <w:szCs w:val="12"/>
        </w:rPr>
        <w:t xml:space="preserve">The Guide to Community Preventive Services (The Community Guide). (2013, September 27). Asthma control. Retrieved February 25, 2015, from </w:t>
      </w:r>
      <w:hyperlink r:id="rId7" w:history="1">
        <w:r w:rsidRPr="002F45C5">
          <w:rPr>
            <w:rStyle w:val="Hyperlink"/>
            <w:color w:val="0000CC"/>
            <w:sz w:val="16"/>
            <w:szCs w:val="12"/>
            <w:u w:val="single"/>
          </w:rPr>
          <w:t>http://www.thecommunityguide.org/asthma/multicomponent.html</w:t>
        </w:r>
      </w:hyperlink>
    </w:p>
  </w:endnote>
  <w:endnote w:id="9">
    <w:p w14:paraId="7ABCE8E7" w14:textId="5753D89E" w:rsidR="00C148E3" w:rsidRDefault="00C148E3" w:rsidP="00CB28C2">
      <w:pPr>
        <w:pStyle w:val="EndnoteText"/>
        <w:spacing w:after="80"/>
        <w:ind w:left="288" w:hanging="288"/>
      </w:pPr>
      <w:r w:rsidRPr="00CB28C2">
        <w:rPr>
          <w:rStyle w:val="EndnoteReference"/>
          <w:sz w:val="16"/>
          <w:szCs w:val="12"/>
        </w:rPr>
        <w:endnoteRef/>
      </w:r>
      <w:r w:rsidRPr="00CB28C2">
        <w:rPr>
          <w:sz w:val="16"/>
          <w:szCs w:val="12"/>
        </w:rPr>
        <w:t xml:space="preserve"> </w:t>
      </w:r>
      <w:r w:rsidR="000301D4" w:rsidRPr="00CB28C2">
        <w:rPr>
          <w:sz w:val="16"/>
          <w:szCs w:val="12"/>
        </w:rPr>
        <w:tab/>
      </w:r>
      <w:r w:rsidR="00E833CC" w:rsidRPr="00E833CC">
        <w:rPr>
          <w:rFonts w:cs="Arial"/>
          <w:sz w:val="16"/>
          <w:szCs w:val="12"/>
        </w:rPr>
        <w:t>U.S. Centers for Disease Control and Prevention</w:t>
      </w:r>
      <w:r w:rsidRPr="00CB28C2">
        <w:rPr>
          <w:rFonts w:cs="Arial"/>
          <w:sz w:val="16"/>
          <w:szCs w:val="12"/>
        </w:rPr>
        <w:t xml:space="preserve"> National Asthma Control Program. (2013). </w:t>
      </w:r>
      <w:proofErr w:type="gramStart"/>
      <w:r w:rsidRPr="00CB28C2">
        <w:rPr>
          <w:rFonts w:cs="Arial"/>
          <w:i/>
          <w:iCs/>
          <w:sz w:val="16"/>
          <w:szCs w:val="12"/>
        </w:rPr>
        <w:t>An</w:t>
      </w:r>
      <w:proofErr w:type="gramEnd"/>
      <w:r w:rsidRPr="00CB28C2">
        <w:rPr>
          <w:rFonts w:cs="Arial"/>
          <w:i/>
          <w:iCs/>
          <w:sz w:val="16"/>
          <w:szCs w:val="12"/>
        </w:rPr>
        <w:t xml:space="preserve"> investment in America’s health</w:t>
      </w:r>
      <w:r w:rsidRPr="00CB28C2">
        <w:rPr>
          <w:rFonts w:cs="Arial"/>
          <w:sz w:val="16"/>
          <w:szCs w:val="12"/>
        </w:rPr>
        <w:t xml:space="preserve">. Retrieved February 25, 2015, from </w:t>
      </w:r>
      <w:hyperlink r:id="rId8" w:history="1">
        <w:r w:rsidRPr="002F45C5">
          <w:rPr>
            <w:rStyle w:val="Hyperlink"/>
            <w:rFonts w:cs="Arial"/>
            <w:color w:val="0000CC"/>
            <w:sz w:val="16"/>
            <w:szCs w:val="12"/>
            <w:u w:val="single"/>
          </w:rPr>
          <w:t>www.cdc.gov/asthma/pdfs/investment_americas_health.pdf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4D123" w14:textId="77777777" w:rsidR="009032B0" w:rsidRDefault="009032B0" w:rsidP="009032B0">
    <w:pPr>
      <w:pStyle w:val="Footer"/>
      <w:ind w:left="-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AFAB5" w14:textId="77DAEB01" w:rsidR="00CB28C2" w:rsidRPr="00CB28C2" w:rsidRDefault="00CB28C2" w:rsidP="00CB28C2">
    <w:pPr>
      <w:pStyle w:val="ListParagraph"/>
      <w:spacing w:before="0" w:after="80"/>
      <w:ind w:firstLine="360"/>
      <w:jc w:val="right"/>
      <w:rPr>
        <w:sz w:val="16"/>
      </w:rPr>
    </w:pPr>
    <w:r w:rsidRPr="00CB28C2">
      <w:rPr>
        <w:i/>
        <w:sz w:val="18"/>
        <w:szCs w:val="22"/>
      </w:rPr>
      <w:t>Sources included on reverse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D19CB" w14:textId="77777777" w:rsidR="00E87666" w:rsidRDefault="00E87666" w:rsidP="00D544D1">
      <w:pPr>
        <w:spacing w:after="0" w:line="240" w:lineRule="auto"/>
      </w:pPr>
      <w:r>
        <w:separator/>
      </w:r>
    </w:p>
  </w:footnote>
  <w:footnote w:type="continuationSeparator" w:id="0">
    <w:p w14:paraId="77852187" w14:textId="77777777" w:rsidR="00E87666" w:rsidRDefault="00E87666" w:rsidP="00D5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07477" w14:textId="3BD533E2" w:rsidR="00EB561A" w:rsidRDefault="00EB561A" w:rsidP="00EB561A">
    <w:pPr>
      <w:pStyle w:val="Header"/>
      <w:tabs>
        <w:tab w:val="clear" w:pos="9360"/>
        <w:tab w:val="right" w:pos="9900"/>
      </w:tabs>
      <w:ind w:left="1800"/>
      <w:rPr>
        <w:i/>
        <w:iCs/>
        <w:noProof/>
        <w:color w:val="00599C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39D"/>
    <w:multiLevelType w:val="hybridMultilevel"/>
    <w:tmpl w:val="9A7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948"/>
    <w:multiLevelType w:val="hybridMultilevel"/>
    <w:tmpl w:val="0ECAD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4EAE"/>
    <w:multiLevelType w:val="hybridMultilevel"/>
    <w:tmpl w:val="DBB0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B79"/>
    <w:multiLevelType w:val="hybridMultilevel"/>
    <w:tmpl w:val="0C383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64E9"/>
    <w:multiLevelType w:val="hybridMultilevel"/>
    <w:tmpl w:val="C9787F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2B05E8"/>
    <w:multiLevelType w:val="hybridMultilevel"/>
    <w:tmpl w:val="5DD0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58E6"/>
    <w:multiLevelType w:val="hybridMultilevel"/>
    <w:tmpl w:val="6884FE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D2D77"/>
    <w:multiLevelType w:val="hybridMultilevel"/>
    <w:tmpl w:val="D7EE73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10C99"/>
    <w:multiLevelType w:val="hybridMultilevel"/>
    <w:tmpl w:val="018A5128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369A7CFE"/>
    <w:multiLevelType w:val="hybridMultilevel"/>
    <w:tmpl w:val="D3F869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0E960E4"/>
    <w:multiLevelType w:val="hybridMultilevel"/>
    <w:tmpl w:val="AE16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33C39"/>
    <w:multiLevelType w:val="hybridMultilevel"/>
    <w:tmpl w:val="28804184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77048DA"/>
    <w:multiLevelType w:val="multilevel"/>
    <w:tmpl w:val="460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33DDD"/>
    <w:multiLevelType w:val="hybridMultilevel"/>
    <w:tmpl w:val="FD8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3736"/>
    <w:multiLevelType w:val="hybridMultilevel"/>
    <w:tmpl w:val="99CA762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816D11"/>
    <w:multiLevelType w:val="hybridMultilevel"/>
    <w:tmpl w:val="D2C0A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B5108"/>
    <w:multiLevelType w:val="hybridMultilevel"/>
    <w:tmpl w:val="D1901C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88B6CE1"/>
    <w:multiLevelType w:val="hybridMultilevel"/>
    <w:tmpl w:val="92D8E8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FF5711"/>
    <w:multiLevelType w:val="hybridMultilevel"/>
    <w:tmpl w:val="F2322A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F34D7F"/>
    <w:multiLevelType w:val="hybridMultilevel"/>
    <w:tmpl w:val="70806E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B55EA8"/>
    <w:multiLevelType w:val="hybridMultilevel"/>
    <w:tmpl w:val="26DE9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712F8"/>
    <w:multiLevelType w:val="hybridMultilevel"/>
    <w:tmpl w:val="BAD64B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19"/>
  </w:num>
  <w:num w:numId="12">
    <w:abstractNumId w:val="7"/>
  </w:num>
  <w:num w:numId="13">
    <w:abstractNumId w:val="18"/>
  </w:num>
  <w:num w:numId="14">
    <w:abstractNumId w:val="9"/>
  </w:num>
  <w:num w:numId="15">
    <w:abstractNumId w:val="3"/>
  </w:num>
  <w:num w:numId="16">
    <w:abstractNumId w:val="16"/>
  </w:num>
  <w:num w:numId="17">
    <w:abstractNumId w:val="8"/>
  </w:num>
  <w:num w:numId="18">
    <w:abstractNumId w:val="12"/>
  </w:num>
  <w:num w:numId="19">
    <w:abstractNumId w:val="20"/>
  </w:num>
  <w:num w:numId="20">
    <w:abstractNumId w:val="15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0"/>
    <w:rsid w:val="000301D4"/>
    <w:rsid w:val="0008150B"/>
    <w:rsid w:val="000A608A"/>
    <w:rsid w:val="000E3025"/>
    <w:rsid w:val="00152600"/>
    <w:rsid w:val="00160789"/>
    <w:rsid w:val="001B05CB"/>
    <w:rsid w:val="001C66A4"/>
    <w:rsid w:val="00202DEA"/>
    <w:rsid w:val="00214F4A"/>
    <w:rsid w:val="002604DC"/>
    <w:rsid w:val="00275FD9"/>
    <w:rsid w:val="002F3383"/>
    <w:rsid w:val="002F3DFA"/>
    <w:rsid w:val="002F45C5"/>
    <w:rsid w:val="00322608"/>
    <w:rsid w:val="00346AA9"/>
    <w:rsid w:val="003E2636"/>
    <w:rsid w:val="004115EC"/>
    <w:rsid w:val="00416C77"/>
    <w:rsid w:val="004C294D"/>
    <w:rsid w:val="00564C94"/>
    <w:rsid w:val="005831C0"/>
    <w:rsid w:val="005B34F1"/>
    <w:rsid w:val="005F6E54"/>
    <w:rsid w:val="00611DB3"/>
    <w:rsid w:val="006A2F90"/>
    <w:rsid w:val="006A5397"/>
    <w:rsid w:val="006C13BE"/>
    <w:rsid w:val="006C25A3"/>
    <w:rsid w:val="006D0124"/>
    <w:rsid w:val="00717EC1"/>
    <w:rsid w:val="00733F9D"/>
    <w:rsid w:val="00752648"/>
    <w:rsid w:val="00816D5A"/>
    <w:rsid w:val="008431EA"/>
    <w:rsid w:val="00857999"/>
    <w:rsid w:val="00877B0E"/>
    <w:rsid w:val="008C1780"/>
    <w:rsid w:val="008F6349"/>
    <w:rsid w:val="009032B0"/>
    <w:rsid w:val="00905750"/>
    <w:rsid w:val="00923F17"/>
    <w:rsid w:val="00941356"/>
    <w:rsid w:val="0094316B"/>
    <w:rsid w:val="00955818"/>
    <w:rsid w:val="0096581F"/>
    <w:rsid w:val="009706C4"/>
    <w:rsid w:val="009B1AD8"/>
    <w:rsid w:val="00A039FF"/>
    <w:rsid w:val="00A330AE"/>
    <w:rsid w:val="00A929BD"/>
    <w:rsid w:val="00AB17E8"/>
    <w:rsid w:val="00AD62D5"/>
    <w:rsid w:val="00B22E93"/>
    <w:rsid w:val="00B875A4"/>
    <w:rsid w:val="00B95E97"/>
    <w:rsid w:val="00BE1DF2"/>
    <w:rsid w:val="00BF4A85"/>
    <w:rsid w:val="00C148E3"/>
    <w:rsid w:val="00C4351E"/>
    <w:rsid w:val="00CB28C2"/>
    <w:rsid w:val="00CC6A67"/>
    <w:rsid w:val="00D02E85"/>
    <w:rsid w:val="00D31F6F"/>
    <w:rsid w:val="00D41A85"/>
    <w:rsid w:val="00D52E72"/>
    <w:rsid w:val="00D544D1"/>
    <w:rsid w:val="00D71535"/>
    <w:rsid w:val="00E10363"/>
    <w:rsid w:val="00E71BF1"/>
    <w:rsid w:val="00E833CC"/>
    <w:rsid w:val="00E87666"/>
    <w:rsid w:val="00EB1DC5"/>
    <w:rsid w:val="00EB561A"/>
    <w:rsid w:val="00EF7781"/>
    <w:rsid w:val="00F5137A"/>
    <w:rsid w:val="00F63BCA"/>
    <w:rsid w:val="00F714CB"/>
    <w:rsid w:val="00F9777F"/>
    <w:rsid w:val="00FB75E7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1C0BF"/>
  <w15:docId w15:val="{95E05011-DC17-4A62-AA11-ED78FEDE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83"/>
  </w:style>
  <w:style w:type="paragraph" w:styleId="Heading1">
    <w:name w:val="heading 1"/>
    <w:basedOn w:val="Normal"/>
    <w:next w:val="Normal"/>
    <w:link w:val="Heading1Char"/>
    <w:uiPriority w:val="9"/>
    <w:qFormat/>
    <w:rsid w:val="002F3383"/>
    <w:pPr>
      <w:pBdr>
        <w:top w:val="single" w:sz="24" w:space="0" w:color="00599C" w:themeColor="accent1"/>
        <w:left w:val="single" w:sz="24" w:space="0" w:color="00599C" w:themeColor="accent1"/>
        <w:bottom w:val="single" w:sz="24" w:space="0" w:color="00599C" w:themeColor="accent1"/>
        <w:right w:val="single" w:sz="24" w:space="0" w:color="00599C" w:themeColor="accent1"/>
      </w:pBdr>
      <w:shd w:val="clear" w:color="auto" w:fill="0059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383"/>
    <w:pPr>
      <w:pBdr>
        <w:top w:val="single" w:sz="24" w:space="0" w:color="B8E0FF" w:themeColor="accent1" w:themeTint="33"/>
        <w:left w:val="single" w:sz="24" w:space="0" w:color="B8E0FF" w:themeColor="accent1" w:themeTint="33"/>
        <w:bottom w:val="single" w:sz="24" w:space="0" w:color="B8E0FF" w:themeColor="accent1" w:themeTint="33"/>
        <w:right w:val="single" w:sz="24" w:space="0" w:color="B8E0FF" w:themeColor="accent1" w:themeTint="33"/>
      </w:pBdr>
      <w:shd w:val="clear" w:color="auto" w:fill="B8E0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383"/>
    <w:pPr>
      <w:pBdr>
        <w:top w:val="single" w:sz="6" w:space="2" w:color="00599C" w:themeColor="accent1"/>
      </w:pBdr>
      <w:spacing w:before="300" w:after="0"/>
      <w:outlineLvl w:val="2"/>
    </w:pPr>
    <w:rPr>
      <w:caps/>
      <w:color w:val="002C4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383"/>
    <w:pPr>
      <w:pBdr>
        <w:top w:val="dotted" w:sz="6" w:space="2" w:color="00599C" w:themeColor="accent1"/>
      </w:pBdr>
      <w:spacing w:before="200" w:after="0"/>
      <w:outlineLvl w:val="3"/>
    </w:pPr>
    <w:rPr>
      <w:caps/>
      <w:color w:val="00427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383"/>
    <w:pPr>
      <w:pBdr>
        <w:bottom w:val="single" w:sz="6" w:space="1" w:color="00599C" w:themeColor="accent1"/>
      </w:pBdr>
      <w:spacing w:before="200" w:after="0"/>
      <w:outlineLvl w:val="4"/>
    </w:pPr>
    <w:rPr>
      <w:caps/>
      <w:color w:val="00427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383"/>
    <w:pPr>
      <w:pBdr>
        <w:bottom w:val="dotted" w:sz="6" w:space="1" w:color="00599C" w:themeColor="accent1"/>
      </w:pBdr>
      <w:spacing w:before="200" w:after="0"/>
      <w:outlineLvl w:val="5"/>
    </w:pPr>
    <w:rPr>
      <w:caps/>
      <w:color w:val="00427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383"/>
    <w:pPr>
      <w:spacing w:before="200" w:after="0"/>
      <w:outlineLvl w:val="6"/>
    </w:pPr>
    <w:rPr>
      <w:caps/>
      <w:color w:val="00427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3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3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383"/>
    <w:rPr>
      <w:caps/>
      <w:color w:val="FFFFFF" w:themeColor="background1"/>
      <w:spacing w:val="15"/>
      <w:sz w:val="22"/>
      <w:szCs w:val="22"/>
      <w:shd w:val="clear" w:color="auto" w:fill="00599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3383"/>
    <w:rPr>
      <w:caps/>
      <w:spacing w:val="15"/>
      <w:shd w:val="clear" w:color="auto" w:fill="B8E0FF" w:themeFill="accent1" w:themeFillTint="33"/>
    </w:rPr>
  </w:style>
  <w:style w:type="paragraph" w:styleId="ListParagraph">
    <w:name w:val="List Paragraph"/>
    <w:basedOn w:val="Normal"/>
    <w:uiPriority w:val="34"/>
    <w:qFormat/>
    <w:rsid w:val="009B1AD8"/>
    <w:pPr>
      <w:ind w:left="720"/>
      <w:contextualSpacing/>
    </w:pPr>
  </w:style>
  <w:style w:type="paragraph" w:customStyle="1" w:styleId="Default">
    <w:name w:val="Default"/>
    <w:rsid w:val="005B3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D1"/>
  </w:style>
  <w:style w:type="paragraph" w:styleId="Footer">
    <w:name w:val="footer"/>
    <w:basedOn w:val="Normal"/>
    <w:link w:val="FooterChar"/>
    <w:uiPriority w:val="99"/>
    <w:unhideWhenUsed/>
    <w:rsid w:val="00D5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D1"/>
  </w:style>
  <w:style w:type="character" w:styleId="IntenseEmphasis">
    <w:name w:val="Intense Emphasis"/>
    <w:uiPriority w:val="21"/>
    <w:qFormat/>
    <w:rsid w:val="002F3383"/>
    <w:rPr>
      <w:b/>
      <w:bCs/>
      <w:caps/>
      <w:color w:val="002C4D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383"/>
    <w:pPr>
      <w:spacing w:before="240" w:after="240" w:line="240" w:lineRule="auto"/>
      <w:ind w:left="1080" w:right="1080"/>
      <w:jc w:val="center"/>
    </w:pPr>
    <w:rPr>
      <w:color w:val="00599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383"/>
    <w:rPr>
      <w:color w:val="00599C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3383"/>
    <w:rPr>
      <w:caps/>
      <w:color w:val="002C4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383"/>
    <w:rPr>
      <w:caps/>
      <w:color w:val="00427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383"/>
    <w:rPr>
      <w:caps/>
      <w:color w:val="00427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383"/>
    <w:rPr>
      <w:caps/>
      <w:color w:val="00427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383"/>
    <w:rPr>
      <w:caps/>
      <w:color w:val="00427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3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38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3383"/>
    <w:rPr>
      <w:b/>
      <w:bCs/>
      <w:color w:val="00427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3383"/>
    <w:pPr>
      <w:spacing w:before="0" w:after="0"/>
    </w:pPr>
    <w:rPr>
      <w:rFonts w:asciiTheme="majorHAnsi" w:eastAsiaTheme="majorEastAsia" w:hAnsiTheme="majorHAnsi" w:cstheme="majorBidi"/>
      <w:caps/>
      <w:color w:val="00599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383"/>
    <w:rPr>
      <w:rFonts w:asciiTheme="majorHAnsi" w:eastAsiaTheme="majorEastAsia" w:hAnsiTheme="majorHAnsi" w:cstheme="majorBidi"/>
      <w:caps/>
      <w:color w:val="00599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3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338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3383"/>
    <w:rPr>
      <w:b/>
      <w:bCs/>
    </w:rPr>
  </w:style>
  <w:style w:type="character" w:styleId="Emphasis">
    <w:name w:val="Emphasis"/>
    <w:uiPriority w:val="20"/>
    <w:qFormat/>
    <w:rsid w:val="002F3383"/>
    <w:rPr>
      <w:caps/>
      <w:color w:val="002C4D" w:themeColor="accent1" w:themeShade="7F"/>
      <w:spacing w:val="5"/>
    </w:rPr>
  </w:style>
  <w:style w:type="paragraph" w:styleId="NoSpacing">
    <w:name w:val="No Spacing"/>
    <w:uiPriority w:val="1"/>
    <w:qFormat/>
    <w:rsid w:val="002F33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338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3383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2F3383"/>
    <w:rPr>
      <w:i/>
      <w:iCs/>
      <w:color w:val="002C4D" w:themeColor="accent1" w:themeShade="7F"/>
    </w:rPr>
  </w:style>
  <w:style w:type="character" w:styleId="SubtleReference">
    <w:name w:val="Subtle Reference"/>
    <w:uiPriority w:val="31"/>
    <w:qFormat/>
    <w:rsid w:val="002F3383"/>
    <w:rPr>
      <w:b/>
      <w:bCs/>
      <w:color w:val="00599C" w:themeColor="accent1"/>
    </w:rPr>
  </w:style>
  <w:style w:type="character" w:styleId="IntenseReference">
    <w:name w:val="Intense Reference"/>
    <w:uiPriority w:val="32"/>
    <w:qFormat/>
    <w:rsid w:val="002F3383"/>
    <w:rPr>
      <w:b/>
      <w:bCs/>
      <w:i/>
      <w:iCs/>
      <w:caps/>
      <w:color w:val="00599C" w:themeColor="accent1"/>
    </w:rPr>
  </w:style>
  <w:style w:type="character" w:styleId="BookTitle">
    <w:name w:val="Book Title"/>
    <w:uiPriority w:val="33"/>
    <w:qFormat/>
    <w:rsid w:val="002F338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383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3383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383"/>
  </w:style>
  <w:style w:type="character" w:styleId="FootnoteReference">
    <w:name w:val="footnote reference"/>
    <w:basedOn w:val="DefaultParagraphFont"/>
    <w:uiPriority w:val="99"/>
    <w:semiHidden/>
    <w:unhideWhenUsed/>
    <w:rsid w:val="002F3383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9032B0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032B0"/>
    <w:rPr>
      <w:color w:val="205D9E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6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67"/>
    <w:rPr>
      <w:b/>
      <w:bCs/>
    </w:rPr>
  </w:style>
  <w:style w:type="character" w:customStyle="1" w:styleId="apple-converted-space">
    <w:name w:val="apple-converted-space"/>
    <w:basedOn w:val="DefaultParagraphFont"/>
    <w:rsid w:val="00CC6A67"/>
  </w:style>
  <w:style w:type="character" w:styleId="FollowedHyperlink">
    <w:name w:val="FollowedHyperlink"/>
    <w:basedOn w:val="DefaultParagraphFont"/>
    <w:uiPriority w:val="99"/>
    <w:semiHidden/>
    <w:unhideWhenUsed/>
    <w:rsid w:val="0015260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5818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5818"/>
  </w:style>
  <w:style w:type="character" w:styleId="EndnoteReference">
    <w:name w:val="endnote reference"/>
    <w:basedOn w:val="DefaultParagraphFont"/>
    <w:uiPriority w:val="99"/>
    <w:semiHidden/>
    <w:unhideWhenUsed/>
    <w:rsid w:val="00955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asthma/pdfs/investment_americas_health.pdf" TargetMode="External"/><Relationship Id="rId3" Type="http://schemas.openxmlformats.org/officeDocument/2006/relationships/hyperlink" Target="http://www.cdc.gov/HealthyYouth/asthma/" TargetMode="External"/><Relationship Id="rId7" Type="http://schemas.openxmlformats.org/officeDocument/2006/relationships/hyperlink" Target="http://www.thecommunityguide.org/asthma/multicomponent.html" TargetMode="External"/><Relationship Id="rId2" Type="http://schemas.openxmlformats.org/officeDocument/2006/relationships/hyperlink" Target="http://www.cdc.gov/asthma/impacts_nation/AsthmaFactSheet.pdf" TargetMode="External"/><Relationship Id="rId1" Type="http://schemas.openxmlformats.org/officeDocument/2006/relationships/hyperlink" Target="http://www.cdc.gov/asthma/pdfs/investment_americas_health.pdf" TargetMode="External"/><Relationship Id="rId6" Type="http://schemas.openxmlformats.org/officeDocument/2006/relationships/hyperlink" Target="http://journals.lww.com/jphmp/Fulltext/2010/09001/Housing_Interventions_and_Control_of.4.aspx" TargetMode="External"/><Relationship Id="rId5" Type="http://schemas.openxmlformats.org/officeDocument/2006/relationships/hyperlink" Target="http://ajph.aphapublications.org/doi/abs/10.2105/AJPH.2013.301402" TargetMode="External"/><Relationship Id="rId4" Type="http://schemas.openxmlformats.org/officeDocument/2006/relationships/hyperlink" Target="http://www.nhlbi.nih.gov/health-pro/resources/lung/naci/discover/disparities.htm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99C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487E-6EF1-4926-B050-1FEDA9C6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Reddy</dc:creator>
  <cp:lastModifiedBy>Laura Fudala</cp:lastModifiedBy>
  <cp:revision>2</cp:revision>
  <cp:lastPrinted>2015-02-20T20:06:00Z</cp:lastPrinted>
  <dcterms:created xsi:type="dcterms:W3CDTF">2015-08-19T20:55:00Z</dcterms:created>
  <dcterms:modified xsi:type="dcterms:W3CDTF">2015-08-19T20:55:00Z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-1252488676</vt:i4>
  </property>
  <property fmtid="{D5CDD505-2E9C-101B-9397-08002B2CF9AE}" pid="4" name="_EmailSubject">
    <vt:lpwstr>Has Amanda reviewed the most recent draft of the asthma sheet?</vt:lpwstr>
  </property>
  <property fmtid="{D5CDD505-2E9C-101B-9397-08002B2CF9AE}" pid="5" name="_AuthorEmail">
    <vt:lpwstr>areddy@nchh.org</vt:lpwstr>
  </property>
  <property fmtid="{D5CDD505-2E9C-101B-9397-08002B2CF9AE}" pid="6" name="_AuthorEmailDisplayName">
    <vt:lpwstr>Amanda Reddy</vt:lpwstr>
  </property>
  <property fmtid="{D5CDD505-2E9C-101B-9397-08002B2CF9AE}" pid="7" name="_ReviewingToolsShownOnce">
    <vt:lpwstr/>
  </property>
</Properties>
</file>